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739"/>
      </w:tblGrid>
      <w:tr w:rsidR="00CB531D" w:rsidRPr="008C6248" w:rsidTr="00E92C00">
        <w:tc>
          <w:tcPr>
            <w:tcW w:w="4723" w:type="dxa"/>
          </w:tcPr>
          <w:p w:rsidR="00CB531D" w:rsidRPr="008C6248" w:rsidRDefault="00C27235" w:rsidP="00894298">
            <w:pPr>
              <w:rPr>
                <w:b/>
              </w:rPr>
            </w:pPr>
            <w:bookmarkStart w:id="0" w:name="_GoBack"/>
            <w:r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8" o:title=""/>
                  <o:lock v:ext="edit" ungrouping="t" rotation="t" cropping="t" verticies="t" text="t" grouping="t"/>
                  <o:signatureline v:ext="edit" id="{151512A8-595F-4670-B56C-DBAE2826E1E8}" provid="{F5AC7D23-DA04-45F5-ABCB-38CE7A982553}" o:suggestedsigner2="Директор" o:sigprovurl="http://www.cryptopro.ru/products/office/signature" showsigndate="f" issignatureline="t"/>
                </v:shape>
              </w:pict>
            </w:r>
            <w:bookmarkEnd w:id="0"/>
          </w:p>
        </w:tc>
        <w:tc>
          <w:tcPr>
            <w:tcW w:w="4739" w:type="dxa"/>
          </w:tcPr>
          <w:p w:rsidR="00CB531D" w:rsidRDefault="00CB531D" w:rsidP="00894298">
            <w:pPr>
              <w:jc w:val="right"/>
            </w:pPr>
            <w:r>
              <w:t>Приложение к приказу директора</w:t>
            </w:r>
          </w:p>
          <w:p w:rsidR="00CB531D" w:rsidRDefault="00CB531D" w:rsidP="00894298">
            <w:pPr>
              <w:jc w:val="right"/>
            </w:pPr>
            <w:r>
              <w:t>ГАПОУ НСО НУ(К)ОР</w:t>
            </w:r>
          </w:p>
          <w:p w:rsidR="00CB531D" w:rsidRPr="006701E8" w:rsidRDefault="00CB531D" w:rsidP="00CB531D">
            <w:pPr>
              <w:jc w:val="right"/>
            </w:pPr>
            <w:r>
              <w:t>№ 19 /03-02 от 01 марта 2023 г.</w:t>
            </w:r>
          </w:p>
        </w:tc>
      </w:tr>
    </w:tbl>
    <w:p w:rsidR="00CB531D" w:rsidRDefault="00CB531D" w:rsidP="00CB531D">
      <w:pPr>
        <w:jc w:val="center"/>
        <w:rPr>
          <w:b/>
        </w:rPr>
      </w:pPr>
    </w:p>
    <w:p w:rsidR="00CB531D" w:rsidRPr="0019546B" w:rsidRDefault="00CB531D" w:rsidP="00CB531D">
      <w:pPr>
        <w:jc w:val="center"/>
        <w:rPr>
          <w:b/>
        </w:rPr>
      </w:pPr>
      <w:r w:rsidRPr="0019546B">
        <w:rPr>
          <w:b/>
        </w:rPr>
        <w:t>ПОЛОЖЕНИЕ</w:t>
      </w:r>
    </w:p>
    <w:p w:rsidR="00CB531D" w:rsidRPr="00D67D79" w:rsidRDefault="00CB531D" w:rsidP="00CB5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аттестации обучающихся по дополнительным образовательным программам спортивной подготовки на этапах</w:t>
      </w:r>
      <w:r w:rsidRPr="000B541D">
        <w:rPr>
          <w:b/>
          <w:sz w:val="28"/>
          <w:szCs w:val="28"/>
        </w:rPr>
        <w:t xml:space="preserve"> совершенствования спортивного мастерства и высшего сп</w:t>
      </w:r>
      <w:r>
        <w:rPr>
          <w:b/>
          <w:sz w:val="28"/>
          <w:szCs w:val="28"/>
        </w:rPr>
        <w:t>ортивного мастерства в отделении</w:t>
      </w:r>
      <w:r w:rsidRPr="000B541D">
        <w:rPr>
          <w:b/>
          <w:sz w:val="28"/>
          <w:szCs w:val="28"/>
        </w:rPr>
        <w:t xml:space="preserve"> спортивной подготовки</w:t>
      </w:r>
    </w:p>
    <w:p w:rsidR="00CB531D" w:rsidRPr="00975C75" w:rsidRDefault="00CB531D" w:rsidP="00CB531D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75C75">
        <w:rPr>
          <w:rFonts w:ascii="Times New Roman CYR" w:hAnsi="Times New Roman CYR" w:cs="Times New Roman CYR"/>
          <w:b/>
          <w:sz w:val="28"/>
          <w:szCs w:val="28"/>
        </w:rPr>
        <w:t>Государственного автономного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профессионального образовательного</w:t>
      </w:r>
      <w:r w:rsidRPr="00975C75">
        <w:rPr>
          <w:rFonts w:ascii="Times New Roman CYR" w:hAnsi="Times New Roman CYR" w:cs="Times New Roman CYR"/>
          <w:b/>
          <w:sz w:val="28"/>
          <w:szCs w:val="28"/>
        </w:rPr>
        <w:t xml:space="preserve"> учреждения   Новосибирской области</w:t>
      </w:r>
    </w:p>
    <w:p w:rsidR="00CB531D" w:rsidRPr="000B541D" w:rsidRDefault="00CB531D" w:rsidP="00CB531D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«Новосибирское училище (колледж) Олимпийского резерва</w:t>
      </w:r>
      <w:r w:rsidRPr="00975C75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CB531D" w:rsidRPr="00975C75" w:rsidRDefault="00CB531D" w:rsidP="00CB531D">
      <w:pPr>
        <w:spacing w:after="240"/>
        <w:jc w:val="center"/>
        <w:rPr>
          <w:b/>
        </w:rPr>
      </w:pPr>
    </w:p>
    <w:p w:rsidR="00CB531D" w:rsidRPr="001A44A9" w:rsidRDefault="00CB531D" w:rsidP="00CB5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D3E75">
        <w:rPr>
          <w:b/>
          <w:sz w:val="28"/>
          <w:szCs w:val="28"/>
        </w:rPr>
        <w:t>Общие положения</w:t>
      </w:r>
    </w:p>
    <w:p w:rsidR="00CB531D" w:rsidRPr="00E610AC" w:rsidRDefault="00CB531D" w:rsidP="00CB531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5609B">
        <w:rPr>
          <w:sz w:val="28"/>
          <w:szCs w:val="28"/>
        </w:rPr>
        <w:t>Настоящее положение</w:t>
      </w:r>
      <w:r>
        <w:rPr>
          <w:sz w:val="28"/>
          <w:szCs w:val="28"/>
        </w:rPr>
        <w:t xml:space="preserve"> (далее Положение)</w:t>
      </w:r>
      <w:r w:rsidRPr="0005609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</w:t>
      </w:r>
      <w:r w:rsidRPr="0005609B">
        <w:rPr>
          <w:sz w:val="28"/>
          <w:szCs w:val="28"/>
        </w:rPr>
        <w:t>аттестации обучающихся</w:t>
      </w:r>
      <w:r>
        <w:rPr>
          <w:sz w:val="28"/>
          <w:szCs w:val="28"/>
        </w:rPr>
        <w:t xml:space="preserve"> по дополнительным</w:t>
      </w:r>
      <w:r w:rsidRPr="00056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образовательным программам спортивной подготовки  (далее Программа) </w:t>
      </w:r>
      <w:r w:rsidRPr="0005609B">
        <w:rPr>
          <w:sz w:val="28"/>
          <w:szCs w:val="28"/>
        </w:rPr>
        <w:t>на этапах совершенствования спортивного мастерства (далее ССМ) и высшего спортивного мастерства (далее ВСМ) в отдел</w:t>
      </w:r>
      <w:r>
        <w:rPr>
          <w:sz w:val="28"/>
          <w:szCs w:val="28"/>
        </w:rPr>
        <w:t xml:space="preserve">ении спортивной подготовки </w:t>
      </w:r>
      <w:r w:rsidRPr="0005609B">
        <w:rPr>
          <w:sz w:val="28"/>
          <w:szCs w:val="28"/>
        </w:rPr>
        <w:t xml:space="preserve">(далее Отделение) </w:t>
      </w:r>
      <w:r w:rsidRPr="0005609B">
        <w:rPr>
          <w:rFonts w:ascii="Times New Roman CYR" w:hAnsi="Times New Roman CYR" w:cs="Times New Roman CYR"/>
          <w:sz w:val="28"/>
          <w:szCs w:val="28"/>
        </w:rPr>
        <w:t>Государственного автономного профессионального образовательного учреждения   Новосибирской области</w:t>
      </w:r>
      <w:r w:rsidRPr="0005609B">
        <w:rPr>
          <w:sz w:val="28"/>
          <w:szCs w:val="28"/>
        </w:rPr>
        <w:t xml:space="preserve"> </w:t>
      </w:r>
      <w:r w:rsidRPr="0005609B">
        <w:rPr>
          <w:rFonts w:ascii="Times New Roman CYR" w:hAnsi="Times New Roman CYR" w:cs="Times New Roman CYR"/>
          <w:sz w:val="28"/>
          <w:szCs w:val="28"/>
        </w:rPr>
        <w:t>«Новосибирское училище (коллед</w:t>
      </w:r>
      <w:r>
        <w:rPr>
          <w:rFonts w:ascii="Times New Roman CYR" w:hAnsi="Times New Roman CYR" w:cs="Times New Roman CYR"/>
          <w:sz w:val="28"/>
          <w:szCs w:val="28"/>
        </w:rPr>
        <w:t>ж) Олимпийского резерва» (далее Учреждение),</w:t>
      </w:r>
      <w:r w:rsidRPr="007815C0">
        <w:rPr>
          <w:sz w:val="28"/>
          <w:szCs w:val="28"/>
        </w:rPr>
        <w:t xml:space="preserve"> регламентирует порядок про</w:t>
      </w:r>
      <w:r>
        <w:rPr>
          <w:sz w:val="28"/>
          <w:szCs w:val="28"/>
        </w:rPr>
        <w:t>ведения промежуточной</w:t>
      </w:r>
      <w:r w:rsidRPr="007815C0">
        <w:rPr>
          <w:sz w:val="28"/>
          <w:szCs w:val="28"/>
        </w:rPr>
        <w:t xml:space="preserve"> аттестации</w:t>
      </w:r>
      <w:r>
        <w:rPr>
          <w:sz w:val="28"/>
          <w:szCs w:val="28"/>
        </w:rPr>
        <w:t xml:space="preserve"> (далее Аттестация)</w:t>
      </w:r>
      <w:r w:rsidRPr="007815C0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(спортсменов)</w:t>
      </w:r>
      <w:r w:rsidRPr="007815C0">
        <w:rPr>
          <w:sz w:val="28"/>
          <w:szCs w:val="28"/>
        </w:rPr>
        <w:t xml:space="preserve"> по дополнительным образовательным программам спортивной подготовки по видам спорта</w:t>
      </w:r>
      <w:r>
        <w:rPr>
          <w:sz w:val="28"/>
          <w:szCs w:val="28"/>
        </w:rPr>
        <w:t xml:space="preserve"> для оценки освоения обучаемыми программы по избранному виду спорта на этапах спортивной подготовки.</w:t>
      </w:r>
    </w:p>
    <w:p w:rsidR="00CB531D" w:rsidRDefault="00CB531D" w:rsidP="00CB5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Целью аттестации является оценка фактического уровня умений и навыков обучаемых</w:t>
      </w:r>
      <w:r w:rsidRPr="007815C0">
        <w:rPr>
          <w:sz w:val="28"/>
          <w:szCs w:val="28"/>
        </w:rPr>
        <w:t xml:space="preserve"> (сп</w:t>
      </w:r>
      <w:r>
        <w:rPr>
          <w:sz w:val="28"/>
          <w:szCs w:val="28"/>
        </w:rPr>
        <w:t>ортсменов) по разделам дополнительных образовательных программ спортивной подготовки и соответствие</w:t>
      </w:r>
      <w:r w:rsidRPr="007815C0">
        <w:rPr>
          <w:sz w:val="28"/>
          <w:szCs w:val="28"/>
        </w:rPr>
        <w:t xml:space="preserve"> этого уровня требованиям и нормам, ус</w:t>
      </w:r>
      <w:r>
        <w:rPr>
          <w:sz w:val="28"/>
          <w:szCs w:val="28"/>
        </w:rPr>
        <w:t>тановленными дополнительными образовательными программами спортивной подготовки по видам спорта.</w:t>
      </w:r>
    </w:p>
    <w:p w:rsidR="00CB531D" w:rsidRDefault="00CB531D" w:rsidP="00CB5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Аттестация проводится в конце учебно-тренировочного года с целью оценки</w:t>
      </w:r>
      <w:r w:rsidRPr="00977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освоения обучаемыми Программ и принятия решения по дальнейшему прохождению спортивной подготовки обучаемыми. </w:t>
      </w:r>
    </w:p>
    <w:p w:rsidR="00CB531D" w:rsidRPr="001A44A9" w:rsidRDefault="00CB531D" w:rsidP="00CB531D">
      <w:pPr>
        <w:ind w:firstLine="708"/>
        <w:jc w:val="both"/>
        <w:rPr>
          <w:sz w:val="28"/>
          <w:szCs w:val="28"/>
        </w:rPr>
      </w:pPr>
    </w:p>
    <w:p w:rsidR="00CB531D" w:rsidRDefault="00CB531D" w:rsidP="00CB531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32B14">
        <w:rPr>
          <w:b/>
          <w:sz w:val="28"/>
          <w:szCs w:val="28"/>
        </w:rPr>
        <w:t xml:space="preserve">Организация </w:t>
      </w:r>
      <w:r>
        <w:rPr>
          <w:b/>
          <w:sz w:val="28"/>
          <w:szCs w:val="28"/>
        </w:rPr>
        <w:t>и порядок проведения аттестации</w:t>
      </w:r>
    </w:p>
    <w:p w:rsidR="00CB531D" w:rsidRDefault="00CB531D" w:rsidP="00CB531D">
      <w:pPr>
        <w:ind w:firstLine="708"/>
        <w:jc w:val="center"/>
        <w:rPr>
          <w:b/>
          <w:sz w:val="28"/>
          <w:szCs w:val="28"/>
        </w:rPr>
      </w:pPr>
    </w:p>
    <w:p w:rsidR="00CB531D" w:rsidRPr="0011775A" w:rsidRDefault="00E92C00" w:rsidP="00CB531D">
      <w:pPr>
        <w:spacing w:after="11" w:line="247" w:lineRule="auto"/>
        <w:ind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5609B">
        <w:rPr>
          <w:sz w:val="28"/>
          <w:szCs w:val="28"/>
        </w:rPr>
        <w:t>Аттес</w:t>
      </w:r>
      <w:r>
        <w:rPr>
          <w:sz w:val="28"/>
          <w:szCs w:val="28"/>
        </w:rPr>
        <w:t xml:space="preserve">тация </w:t>
      </w:r>
      <w:r w:rsidRPr="0005609B">
        <w:rPr>
          <w:sz w:val="28"/>
          <w:szCs w:val="28"/>
        </w:rPr>
        <w:t>проводится</w:t>
      </w:r>
      <w:r w:rsidR="00CB531D" w:rsidRPr="0005609B">
        <w:rPr>
          <w:sz w:val="28"/>
          <w:szCs w:val="28"/>
        </w:rPr>
        <w:t xml:space="preserve"> один раз в год согласно утвержденного графика</w:t>
      </w:r>
      <w:r w:rsidR="00CB531D">
        <w:rPr>
          <w:sz w:val="28"/>
          <w:szCs w:val="28"/>
        </w:rPr>
        <w:t xml:space="preserve"> проведения аттестации</w:t>
      </w:r>
      <w:r w:rsidR="00CB531D" w:rsidRPr="0005609B">
        <w:rPr>
          <w:sz w:val="28"/>
          <w:szCs w:val="28"/>
        </w:rPr>
        <w:t>.</w:t>
      </w:r>
    </w:p>
    <w:p w:rsidR="00CB531D" w:rsidRDefault="00CB531D" w:rsidP="00CB531D">
      <w:pPr>
        <w:pStyle w:val="ac"/>
        <w:ind w:right="220" w:firstLine="567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5609B">
        <w:rPr>
          <w:sz w:val="28"/>
          <w:szCs w:val="28"/>
        </w:rPr>
        <w:t>Аттестация пре</w:t>
      </w:r>
      <w:r>
        <w:rPr>
          <w:sz w:val="28"/>
          <w:szCs w:val="28"/>
        </w:rPr>
        <w:t>дставляет собой систему оценки освоения обучаемыми Программ</w:t>
      </w:r>
      <w:r w:rsidRPr="0005609B">
        <w:rPr>
          <w:sz w:val="28"/>
          <w:szCs w:val="28"/>
        </w:rPr>
        <w:t xml:space="preserve"> (на основе аттестационных листов), включающую дифференцированный и объективный мониторинг результатов учебно-</w:t>
      </w:r>
      <w:r w:rsidRPr="0005609B">
        <w:rPr>
          <w:sz w:val="28"/>
          <w:szCs w:val="28"/>
        </w:rPr>
        <w:lastRenderedPageBreak/>
        <w:t>тренировочного процесса, соревновательной деятельности и уровня подготовленности обучающихся на основе информации об уровне и результатах освоения программного материала спортивной подготовки каждым отдельным обучающимся</w:t>
      </w:r>
      <w:r>
        <w:rPr>
          <w:sz w:val="28"/>
          <w:szCs w:val="28"/>
        </w:rPr>
        <w:t xml:space="preserve"> (</w:t>
      </w:r>
      <w:r w:rsidRPr="0005609B">
        <w:rPr>
          <w:sz w:val="28"/>
          <w:szCs w:val="28"/>
        </w:rPr>
        <w:t>спортсменом</w:t>
      </w:r>
      <w:r>
        <w:rPr>
          <w:sz w:val="28"/>
          <w:szCs w:val="28"/>
        </w:rPr>
        <w:t>)</w:t>
      </w:r>
      <w:r w:rsidRPr="0005609B">
        <w:rPr>
          <w:sz w:val="28"/>
          <w:szCs w:val="28"/>
        </w:rPr>
        <w:t>,</w:t>
      </w:r>
      <w:r>
        <w:rPr>
          <w:spacing w:val="78"/>
          <w:w w:val="150"/>
          <w:sz w:val="28"/>
          <w:szCs w:val="28"/>
        </w:rPr>
        <w:t xml:space="preserve"> </w:t>
      </w:r>
      <w:r w:rsidRPr="0005609B">
        <w:rPr>
          <w:sz w:val="28"/>
          <w:szCs w:val="28"/>
        </w:rPr>
        <w:t>представленными</w:t>
      </w:r>
      <w:r>
        <w:rPr>
          <w:spacing w:val="78"/>
          <w:w w:val="150"/>
          <w:sz w:val="28"/>
          <w:szCs w:val="28"/>
        </w:rPr>
        <w:t xml:space="preserve"> </w:t>
      </w:r>
      <w:r w:rsidRPr="0005609B">
        <w:rPr>
          <w:sz w:val="28"/>
          <w:szCs w:val="28"/>
        </w:rPr>
        <w:t>выполнением</w:t>
      </w:r>
      <w:r>
        <w:rPr>
          <w:spacing w:val="78"/>
          <w:w w:val="150"/>
          <w:sz w:val="28"/>
          <w:szCs w:val="28"/>
        </w:rPr>
        <w:t xml:space="preserve"> </w:t>
      </w:r>
      <w:r w:rsidRPr="0005609B">
        <w:rPr>
          <w:sz w:val="28"/>
          <w:szCs w:val="28"/>
        </w:rPr>
        <w:t>нормативных и квалификационных требований по этапам спортивной подготовки.</w:t>
      </w:r>
    </w:p>
    <w:p w:rsidR="00CB531D" w:rsidRDefault="00CB531D" w:rsidP="00CB531D">
      <w:pPr>
        <w:pStyle w:val="ac"/>
        <w:ind w:right="220" w:firstLine="567"/>
        <w:rPr>
          <w:sz w:val="28"/>
          <w:szCs w:val="28"/>
        </w:rPr>
      </w:pPr>
      <w:r>
        <w:rPr>
          <w:sz w:val="28"/>
          <w:szCs w:val="28"/>
        </w:rPr>
        <w:t>2.3. Аттестация проводится по следующим формам оценки подготовленности обучающихся:</w:t>
      </w:r>
    </w:p>
    <w:p w:rsidR="00CB531D" w:rsidRDefault="00CB531D" w:rsidP="00CB531D">
      <w:pPr>
        <w:pStyle w:val="ac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right="2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Сдача нормативов по общей физической подготовке и специальной физической подготовке, установленных федеральными стандартами спортивной подготовки по видам спорта. Прием нормативов проводится тренером-преподавателем по виду спорта в присутствии двух членов аттестационной комиссии, оформляется протоколом приема контрольных нормативов. Оценивается: выполнил -10 баллов, не выполнил – 0 баллов.</w:t>
      </w:r>
    </w:p>
    <w:p w:rsidR="00CB531D" w:rsidRDefault="00CB531D" w:rsidP="00CB531D">
      <w:pPr>
        <w:pStyle w:val="ac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right="2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медицинского заключения для прохождения спортивной подготовки и участия в соревнованиях по избранному виду спорта, оформленные в установленные сроки (не менее одного раза в полгода). Оценивается: допущен – 5 баллов, не допущен – 0 баллов.</w:t>
      </w:r>
    </w:p>
    <w:p w:rsidR="00CB531D" w:rsidRDefault="00CB531D" w:rsidP="00CB531D">
      <w:pPr>
        <w:pStyle w:val="ac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right="2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Перевод с этапа ССМ на этап ВСМ. Присвоение звания «мастер спорта России» и сдача нормативов по ОФП и СФП, приказ директора о переводе с этапа ССМ на этап ВСМ. Оценивается: переведен – 20 баллов.</w:t>
      </w:r>
    </w:p>
    <w:p w:rsidR="00CB531D" w:rsidRDefault="00CB531D" w:rsidP="00CB531D">
      <w:pPr>
        <w:pStyle w:val="ac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right="2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судейской и инструкторской практики. Мониторинг осуществляет тренер по виду спорта в соответствии с индивидуальным планом спортивной подготовки. Оценивается: прошел – 5 баллов, не прошел – 0 баллов.</w:t>
      </w:r>
    </w:p>
    <w:p w:rsidR="00CB531D" w:rsidRDefault="00CB531D" w:rsidP="00CB531D">
      <w:pPr>
        <w:pStyle w:val="ac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right="2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норматива спортивного разряда, звания: кандидата в мастера спорта: 1 раз в 2 года, мастер спорта России: 1 раз в 2 года. Оценивается в соответствии с требованиями ЕВСК в соответствии с протоколами соревнований. Мониторинг осуществляет инструктор-методист по закрепленному виду спорта. Оценивается: выполнил – 20 баллов, не выполнил – 0 баллов.</w:t>
      </w:r>
    </w:p>
    <w:p w:rsidR="00CB531D" w:rsidRDefault="00CB531D" w:rsidP="00CB531D">
      <w:pPr>
        <w:pStyle w:val="ac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right="2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участия в спортивных соревнованиях. Оценивается согласно протоколов спортивных соревнований. Мониторинг осуществляет инструктор-методист по закрепленному виду спорта. Оценивается согласно приложению № 2 к Положению.</w:t>
      </w:r>
    </w:p>
    <w:p w:rsidR="00CB531D" w:rsidRDefault="00CB531D" w:rsidP="00CB531D">
      <w:pPr>
        <w:pStyle w:val="ac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right="2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статуса кандидата в сборную команду Новосибирской области, России. Оценивается в соответствии с утвержденным списком сборной команды на текущий год. Мониторинг осуществляет инструктор-методист по закрепленному виду спорта. Оценивается согласно приложению № 2 к Положению.</w:t>
      </w:r>
    </w:p>
    <w:p w:rsidR="00CB531D" w:rsidRDefault="00CB531D" w:rsidP="00CB531D">
      <w:pPr>
        <w:pStyle w:val="ac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right="2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сертификата РУСАДА по знанию антидопинговых правил. Оценивается: имеет 5 баллов, не имеет – 0 баллов.</w:t>
      </w:r>
    </w:p>
    <w:p w:rsidR="00CB531D" w:rsidRDefault="00CB531D" w:rsidP="00CB531D">
      <w:pPr>
        <w:pStyle w:val="ac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right="2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индивидуального плана спортивной подготовки. Мониторинг осуществляет тренер по виду спорта. Оценивается: выполнил </w:t>
      </w:r>
      <w:r>
        <w:rPr>
          <w:sz w:val="28"/>
          <w:szCs w:val="28"/>
        </w:rPr>
        <w:lastRenderedPageBreak/>
        <w:t>полностью – 20 баллов, выполнил не в полном объеме – 10 баллов, не выполнил – 0 баллов.</w:t>
      </w:r>
    </w:p>
    <w:p w:rsidR="00CB531D" w:rsidRDefault="00CB531D" w:rsidP="00CB531D">
      <w:pPr>
        <w:pStyle w:val="ac"/>
        <w:ind w:right="220" w:firstLine="567"/>
        <w:rPr>
          <w:sz w:val="28"/>
          <w:szCs w:val="28"/>
        </w:rPr>
      </w:pPr>
      <w:r>
        <w:rPr>
          <w:sz w:val="28"/>
          <w:szCs w:val="28"/>
        </w:rPr>
        <w:t>2.4. Аттестация обучающихся проводится на основании аттестационных листов (приложение № 1). Итоги проведения аттестации по видам спорта оформляются протоколом заседания аттестационной комиссии.</w:t>
      </w:r>
    </w:p>
    <w:p w:rsidR="00CB531D" w:rsidRDefault="00CB531D" w:rsidP="00CB5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531D" w:rsidRDefault="00CB531D" w:rsidP="00CB531D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36D93">
        <w:rPr>
          <w:b/>
          <w:sz w:val="28"/>
          <w:szCs w:val="28"/>
        </w:rPr>
        <w:t>Аттестационная комиссия</w:t>
      </w:r>
    </w:p>
    <w:p w:rsidR="00CB531D" w:rsidRPr="00936D93" w:rsidRDefault="00CB531D" w:rsidP="00CB531D">
      <w:pPr>
        <w:shd w:val="clear" w:color="auto" w:fill="FFFFFF"/>
        <w:tabs>
          <w:tab w:val="left" w:pos="71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Для проведения Аттестации в Учреждении</w:t>
      </w:r>
      <w:r w:rsidRPr="00936D93">
        <w:rPr>
          <w:sz w:val="28"/>
          <w:szCs w:val="28"/>
        </w:rPr>
        <w:t xml:space="preserve"> создаётся аттестационная комиссия</w:t>
      </w:r>
      <w:r>
        <w:rPr>
          <w:spacing w:val="4"/>
          <w:sz w:val="28"/>
          <w:szCs w:val="28"/>
        </w:rPr>
        <w:t xml:space="preserve"> в составе 7</w:t>
      </w:r>
      <w:r w:rsidRPr="00936D93">
        <w:rPr>
          <w:spacing w:val="4"/>
          <w:sz w:val="28"/>
          <w:szCs w:val="28"/>
        </w:rPr>
        <w:t xml:space="preserve"> человек и </w:t>
      </w:r>
      <w:r w:rsidRPr="00936D93">
        <w:rPr>
          <w:sz w:val="28"/>
          <w:szCs w:val="28"/>
        </w:rPr>
        <w:t>состоит из председ</w:t>
      </w:r>
      <w:r>
        <w:rPr>
          <w:sz w:val="28"/>
          <w:szCs w:val="28"/>
        </w:rPr>
        <w:t>ателя, членов комиссии, секретарем комиссии назначается один из членов комиссии</w:t>
      </w:r>
      <w:r w:rsidRPr="00936D93">
        <w:rPr>
          <w:sz w:val="28"/>
          <w:szCs w:val="28"/>
        </w:rPr>
        <w:t>.</w:t>
      </w:r>
    </w:p>
    <w:p w:rsidR="00CB531D" w:rsidRPr="00936D93" w:rsidRDefault="00CB531D" w:rsidP="00CB531D">
      <w:pPr>
        <w:shd w:val="clear" w:color="auto" w:fill="FFFFFF"/>
        <w:tabs>
          <w:tab w:val="left" w:pos="99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Председателем Комиссии назначается </w:t>
      </w:r>
      <w:r>
        <w:rPr>
          <w:spacing w:val="1"/>
          <w:sz w:val="28"/>
          <w:szCs w:val="28"/>
        </w:rPr>
        <w:t>руководитель отделения спортивной подготовки</w:t>
      </w:r>
      <w:r>
        <w:rPr>
          <w:spacing w:val="-1"/>
          <w:sz w:val="28"/>
          <w:szCs w:val="28"/>
        </w:rPr>
        <w:t>.</w:t>
      </w:r>
    </w:p>
    <w:p w:rsidR="00CB531D" w:rsidRPr="00936D93" w:rsidRDefault="00CB531D" w:rsidP="00CB531D">
      <w:pPr>
        <w:shd w:val="clear" w:color="auto" w:fill="FFFFFF"/>
        <w:tabs>
          <w:tab w:val="left" w:pos="0"/>
        </w:tabs>
        <w:ind w:firstLine="567"/>
        <w:jc w:val="both"/>
        <w:rPr>
          <w:spacing w:val="-1"/>
          <w:sz w:val="28"/>
          <w:szCs w:val="28"/>
        </w:rPr>
      </w:pPr>
      <w:r w:rsidRPr="00936D93">
        <w:rPr>
          <w:spacing w:val="-1"/>
          <w:sz w:val="28"/>
          <w:szCs w:val="28"/>
        </w:rPr>
        <w:t>Состав аттест</w:t>
      </w:r>
      <w:r>
        <w:rPr>
          <w:spacing w:val="-1"/>
          <w:sz w:val="28"/>
          <w:szCs w:val="28"/>
        </w:rPr>
        <w:t>ационной комиссии на очередной год назначается приказом директора Учреждения</w:t>
      </w:r>
      <w:r w:rsidRPr="00936D93">
        <w:rPr>
          <w:spacing w:val="-1"/>
          <w:sz w:val="28"/>
          <w:szCs w:val="28"/>
        </w:rPr>
        <w:t>.</w:t>
      </w:r>
    </w:p>
    <w:p w:rsidR="00CB531D" w:rsidRPr="00936D93" w:rsidRDefault="00CB531D" w:rsidP="00CB531D">
      <w:pPr>
        <w:shd w:val="clear" w:color="auto" w:fill="FFFFFF"/>
        <w:tabs>
          <w:tab w:val="left" w:pos="0"/>
        </w:tabs>
        <w:ind w:firstLine="567"/>
        <w:rPr>
          <w:sz w:val="28"/>
          <w:szCs w:val="28"/>
        </w:rPr>
      </w:pPr>
      <w:r w:rsidRPr="00936D93">
        <w:rPr>
          <w:spacing w:val="-1"/>
          <w:sz w:val="28"/>
          <w:szCs w:val="28"/>
        </w:rPr>
        <w:t>В состав аттестацион</w:t>
      </w:r>
      <w:r>
        <w:rPr>
          <w:spacing w:val="-1"/>
          <w:sz w:val="28"/>
          <w:szCs w:val="28"/>
        </w:rPr>
        <w:t>ной комиссии</w:t>
      </w:r>
      <w:r w:rsidRPr="00936D93">
        <w:rPr>
          <w:spacing w:val="-1"/>
          <w:sz w:val="28"/>
          <w:szCs w:val="28"/>
        </w:rPr>
        <w:t xml:space="preserve"> включаются </w:t>
      </w:r>
      <w:r>
        <w:rPr>
          <w:spacing w:val="4"/>
          <w:sz w:val="28"/>
          <w:szCs w:val="28"/>
        </w:rPr>
        <w:t>специалисты отделения спортивной подготовки Учреждения</w:t>
      </w:r>
      <w:r w:rsidRPr="00936D93">
        <w:rPr>
          <w:spacing w:val="4"/>
          <w:sz w:val="28"/>
          <w:szCs w:val="28"/>
        </w:rPr>
        <w:t>.</w:t>
      </w:r>
    </w:p>
    <w:p w:rsidR="00CB531D" w:rsidRPr="00CC0881" w:rsidRDefault="00CB531D" w:rsidP="00CB531D">
      <w:pPr>
        <w:shd w:val="clear" w:color="auto" w:fill="FFFFFF"/>
        <w:tabs>
          <w:tab w:val="left" w:pos="724"/>
        </w:tabs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936D93">
        <w:rPr>
          <w:sz w:val="28"/>
          <w:szCs w:val="28"/>
        </w:rPr>
        <w:t xml:space="preserve">Аттестационная комиссия </w:t>
      </w:r>
      <w:r w:rsidRPr="00936D93">
        <w:rPr>
          <w:spacing w:val="-1"/>
          <w:sz w:val="28"/>
          <w:szCs w:val="28"/>
        </w:rPr>
        <w:t>по результатам аттестации спортсменов</w:t>
      </w:r>
      <w:r w:rsidRPr="00936D93">
        <w:rPr>
          <w:sz w:val="28"/>
          <w:szCs w:val="28"/>
        </w:rPr>
        <w:t xml:space="preserve"> выносит следующие решения:</w:t>
      </w:r>
    </w:p>
    <w:p w:rsidR="00CB531D" w:rsidRDefault="00CB531D" w:rsidP="00CB531D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77A4">
        <w:rPr>
          <w:sz w:val="28"/>
          <w:szCs w:val="28"/>
        </w:rPr>
        <w:t xml:space="preserve"> Аттестован;</w:t>
      </w:r>
    </w:p>
    <w:p w:rsidR="00CB531D" w:rsidRPr="009F77A4" w:rsidRDefault="00CB531D" w:rsidP="00CB531D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Аттестован условно;</w:t>
      </w:r>
    </w:p>
    <w:p w:rsidR="00CB531D" w:rsidRDefault="00CB531D" w:rsidP="00CB531D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77A4">
        <w:rPr>
          <w:sz w:val="28"/>
          <w:szCs w:val="28"/>
        </w:rPr>
        <w:t xml:space="preserve"> Не аттестован.</w:t>
      </w:r>
    </w:p>
    <w:p w:rsidR="00CB531D" w:rsidRDefault="00CB531D" w:rsidP="00CB53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Решение «аттестован» выносится в случае, когда аттестуемый имеет не менее 80 баллов.</w:t>
      </w:r>
    </w:p>
    <w:p w:rsidR="00CB531D" w:rsidRDefault="00CB531D" w:rsidP="00CB53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Решение « </w:t>
      </w:r>
      <w:proofErr w:type="gramStart"/>
      <w:r>
        <w:rPr>
          <w:sz w:val="28"/>
          <w:szCs w:val="28"/>
        </w:rPr>
        <w:t>аттестован</w:t>
      </w:r>
      <w:proofErr w:type="gramEnd"/>
      <w:r>
        <w:rPr>
          <w:sz w:val="28"/>
          <w:szCs w:val="28"/>
        </w:rPr>
        <w:t xml:space="preserve"> условно» выносится в случае, когда аттестуемый имеет от 60 до 80 баллов.</w:t>
      </w:r>
    </w:p>
    <w:p w:rsidR="00CB531D" w:rsidRPr="009F77A4" w:rsidRDefault="00CB531D" w:rsidP="00CB53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Решение «не аттестован» выносится в случае, когда аттестуемый имеет менее 60 баллов, либо не имеет баллов.</w:t>
      </w:r>
    </w:p>
    <w:p w:rsidR="00CB531D" w:rsidRPr="009F77A4" w:rsidRDefault="00CB531D" w:rsidP="00CB53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77A4">
        <w:rPr>
          <w:sz w:val="28"/>
          <w:szCs w:val="28"/>
        </w:rPr>
        <w:t xml:space="preserve">       Обучающиеся </w:t>
      </w:r>
      <w:r>
        <w:rPr>
          <w:sz w:val="28"/>
          <w:szCs w:val="28"/>
        </w:rPr>
        <w:t>спортсмены, имеющие решение « аттестован »,  « аттестован условно»</w:t>
      </w:r>
      <w:r w:rsidRPr="009F77A4">
        <w:rPr>
          <w:sz w:val="28"/>
          <w:szCs w:val="28"/>
        </w:rPr>
        <w:t>, продолжают проходить спортивную подготовку по дополнительной образовательной программе спортивной подготовки в очередном следующем году.</w:t>
      </w:r>
    </w:p>
    <w:p w:rsidR="00CB531D" w:rsidRPr="009F77A4" w:rsidRDefault="00CB531D" w:rsidP="00CB53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77A4">
        <w:rPr>
          <w:sz w:val="28"/>
          <w:szCs w:val="28"/>
        </w:rPr>
        <w:t xml:space="preserve">        Обучающиеся спо</w:t>
      </w:r>
      <w:r>
        <w:rPr>
          <w:sz w:val="28"/>
          <w:szCs w:val="28"/>
        </w:rPr>
        <w:t xml:space="preserve">ртсмены, имеющие решение « не </w:t>
      </w:r>
      <w:proofErr w:type="gramStart"/>
      <w:r>
        <w:rPr>
          <w:sz w:val="28"/>
          <w:szCs w:val="28"/>
        </w:rPr>
        <w:t>аттестован</w:t>
      </w:r>
      <w:proofErr w:type="gramEnd"/>
      <w:r>
        <w:rPr>
          <w:sz w:val="28"/>
          <w:szCs w:val="28"/>
        </w:rPr>
        <w:t xml:space="preserve"> », </w:t>
      </w:r>
      <w:r w:rsidRPr="009F77A4">
        <w:rPr>
          <w:sz w:val="28"/>
          <w:szCs w:val="28"/>
        </w:rPr>
        <w:t xml:space="preserve"> подлежат отчислению из групп спортивной подготовки ССМ и ВСМ, как не прошедшие аттестацию.</w:t>
      </w:r>
    </w:p>
    <w:p w:rsidR="00CB531D" w:rsidRPr="00E13439" w:rsidRDefault="00CB531D" w:rsidP="00CB531D">
      <w:pPr>
        <w:shd w:val="clear" w:color="auto" w:fill="FFFFFF"/>
        <w:ind w:right="11" w:firstLine="567"/>
        <w:jc w:val="both"/>
        <w:rPr>
          <w:color w:val="FF0000"/>
          <w:sz w:val="28"/>
          <w:szCs w:val="28"/>
        </w:rPr>
      </w:pPr>
      <w:proofErr w:type="gramStart"/>
      <w:r w:rsidRPr="00E13439">
        <w:rPr>
          <w:color w:val="FF0000"/>
          <w:sz w:val="28"/>
          <w:szCs w:val="28"/>
        </w:rPr>
        <w:t>По рекомендации аттестационной комиссии и решению директора Учреждения спортсмен, не выполнивший нормативные требования  аттестации в связи с болезнью (получением травмы и длительной реабилитацией), а также по другим уважительным причинам, в виде исключения, получает статус « аттестован условно» и может продолжить прохождение спортивной подготовки по дополнительной образовательной программе спортивной подготовки в очередном следующем году.</w:t>
      </w:r>
      <w:proofErr w:type="gramEnd"/>
    </w:p>
    <w:p w:rsidR="00CB531D" w:rsidRPr="00977767" w:rsidRDefault="00CB531D" w:rsidP="00CB531D">
      <w:pPr>
        <w:shd w:val="clear" w:color="auto" w:fill="FFFFFF"/>
        <w:ind w:left="29" w:right="11" w:firstLine="567"/>
        <w:jc w:val="both"/>
        <w:rPr>
          <w:color w:val="FF0000"/>
          <w:sz w:val="28"/>
          <w:szCs w:val="28"/>
        </w:rPr>
      </w:pPr>
    </w:p>
    <w:p w:rsidR="00CB531D" w:rsidRDefault="00CB531D">
      <w:r>
        <w:br w:type="page"/>
      </w:r>
    </w:p>
    <w:p w:rsidR="00CB531D" w:rsidRDefault="00CB531D" w:rsidP="00CB531D">
      <w:pPr>
        <w:pStyle w:val="ac"/>
        <w:ind w:left="6237" w:right="220"/>
      </w:pPr>
      <w:r>
        <w:lastRenderedPageBreak/>
        <w:t>Приложение № 1 к Положению</w:t>
      </w:r>
    </w:p>
    <w:p w:rsidR="00CB531D" w:rsidRDefault="00CB531D" w:rsidP="00CB531D">
      <w:pPr>
        <w:pStyle w:val="ac"/>
        <w:ind w:left="7776" w:right="220"/>
      </w:pPr>
    </w:p>
    <w:p w:rsidR="00CB531D" w:rsidRPr="0005609B" w:rsidRDefault="00CB531D" w:rsidP="00CB531D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Аттестационный лист на спортсмена </w:t>
      </w:r>
      <w:r w:rsidRPr="0005609B">
        <w:rPr>
          <w:i/>
          <w:sz w:val="28"/>
          <w:szCs w:val="28"/>
        </w:rPr>
        <w:t>_______________</w:t>
      </w:r>
      <w:r>
        <w:rPr>
          <w:i/>
          <w:sz w:val="28"/>
          <w:szCs w:val="28"/>
        </w:rPr>
        <w:t>________________</w:t>
      </w:r>
    </w:p>
    <w:tbl>
      <w:tblPr>
        <w:tblW w:w="10038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92"/>
        <w:gridCol w:w="1701"/>
        <w:gridCol w:w="1985"/>
        <w:gridCol w:w="1985"/>
      </w:tblGrid>
      <w:tr w:rsidR="00CB531D" w:rsidRPr="0005609B" w:rsidTr="00894298">
        <w:trPr>
          <w:trHeight w:val="263"/>
        </w:trPr>
        <w:tc>
          <w:tcPr>
            <w:tcW w:w="675" w:type="dxa"/>
            <w:shd w:val="clear" w:color="auto" w:fill="auto"/>
          </w:tcPr>
          <w:p w:rsidR="00CB531D" w:rsidRPr="0005609B" w:rsidRDefault="00CB531D" w:rsidP="00894298">
            <w:pPr>
              <w:jc w:val="center"/>
              <w:rPr>
                <w:sz w:val="28"/>
                <w:szCs w:val="28"/>
              </w:rPr>
            </w:pPr>
            <w:r w:rsidRPr="0005609B">
              <w:rPr>
                <w:sz w:val="28"/>
                <w:szCs w:val="28"/>
              </w:rPr>
              <w:t>№</w:t>
            </w:r>
          </w:p>
          <w:p w:rsidR="00CB531D" w:rsidRPr="0005609B" w:rsidRDefault="00CB531D" w:rsidP="00894298">
            <w:pPr>
              <w:jc w:val="center"/>
              <w:rPr>
                <w:sz w:val="28"/>
                <w:szCs w:val="28"/>
              </w:rPr>
            </w:pPr>
            <w:r w:rsidRPr="0005609B">
              <w:rPr>
                <w:sz w:val="28"/>
                <w:szCs w:val="28"/>
              </w:rPr>
              <w:t>п/п</w:t>
            </w:r>
          </w:p>
        </w:tc>
        <w:tc>
          <w:tcPr>
            <w:tcW w:w="3692" w:type="dxa"/>
            <w:shd w:val="clear" w:color="auto" w:fill="auto"/>
          </w:tcPr>
          <w:p w:rsidR="00CB531D" w:rsidRPr="0005609B" w:rsidRDefault="00CB531D" w:rsidP="00894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оценки</w:t>
            </w:r>
          </w:p>
        </w:tc>
        <w:tc>
          <w:tcPr>
            <w:tcW w:w="1701" w:type="dxa"/>
            <w:shd w:val="clear" w:color="auto" w:fill="auto"/>
          </w:tcPr>
          <w:p w:rsidR="00CB531D" w:rsidRPr="0005609B" w:rsidRDefault="00CB531D" w:rsidP="00894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</w:t>
            </w:r>
          </w:p>
        </w:tc>
        <w:tc>
          <w:tcPr>
            <w:tcW w:w="1985" w:type="dxa"/>
          </w:tcPr>
          <w:p w:rsidR="00CB531D" w:rsidRDefault="00CB531D" w:rsidP="00894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985" w:type="dxa"/>
            <w:shd w:val="clear" w:color="auto" w:fill="auto"/>
          </w:tcPr>
          <w:p w:rsidR="00CB531D" w:rsidRPr="0005609B" w:rsidRDefault="00CB531D" w:rsidP="00894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Начислено баллов</w:t>
            </w:r>
          </w:p>
        </w:tc>
      </w:tr>
      <w:tr w:rsidR="00CB531D" w:rsidRPr="0005609B" w:rsidTr="00894298">
        <w:trPr>
          <w:trHeight w:val="263"/>
        </w:trPr>
        <w:tc>
          <w:tcPr>
            <w:tcW w:w="675" w:type="dxa"/>
            <w:shd w:val="clear" w:color="auto" w:fill="auto"/>
          </w:tcPr>
          <w:p w:rsidR="00CB531D" w:rsidRPr="0005609B" w:rsidRDefault="00CB531D" w:rsidP="00894298">
            <w:pPr>
              <w:jc w:val="both"/>
              <w:rPr>
                <w:sz w:val="28"/>
                <w:szCs w:val="28"/>
              </w:rPr>
            </w:pPr>
            <w:r w:rsidRPr="0005609B">
              <w:rPr>
                <w:sz w:val="28"/>
                <w:szCs w:val="28"/>
              </w:rPr>
              <w:t>1.</w:t>
            </w:r>
          </w:p>
        </w:tc>
        <w:tc>
          <w:tcPr>
            <w:tcW w:w="3692" w:type="dxa"/>
            <w:shd w:val="clear" w:color="auto" w:fill="auto"/>
          </w:tcPr>
          <w:p w:rsidR="00CB531D" w:rsidRPr="0005609B" w:rsidRDefault="00CB531D" w:rsidP="00894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Нормативы по ОФП и СФП</w:t>
            </w:r>
          </w:p>
        </w:tc>
        <w:tc>
          <w:tcPr>
            <w:tcW w:w="1701" w:type="dxa"/>
            <w:shd w:val="clear" w:color="auto" w:fill="auto"/>
          </w:tcPr>
          <w:p w:rsidR="00CB531D" w:rsidRPr="0005609B" w:rsidRDefault="00CB531D" w:rsidP="00894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  <w:tc>
          <w:tcPr>
            <w:tcW w:w="1985" w:type="dxa"/>
          </w:tcPr>
          <w:p w:rsidR="00CB531D" w:rsidRPr="0005609B" w:rsidRDefault="00CB531D" w:rsidP="0089429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B531D" w:rsidRPr="0005609B" w:rsidRDefault="00CB531D" w:rsidP="00894298">
            <w:pPr>
              <w:rPr>
                <w:sz w:val="28"/>
                <w:szCs w:val="28"/>
              </w:rPr>
            </w:pPr>
          </w:p>
        </w:tc>
      </w:tr>
      <w:tr w:rsidR="00CB531D" w:rsidRPr="0005609B" w:rsidTr="00894298">
        <w:trPr>
          <w:trHeight w:val="263"/>
        </w:trPr>
        <w:tc>
          <w:tcPr>
            <w:tcW w:w="675" w:type="dxa"/>
            <w:shd w:val="clear" w:color="auto" w:fill="auto"/>
          </w:tcPr>
          <w:p w:rsidR="00CB531D" w:rsidRPr="0005609B" w:rsidRDefault="00CB531D" w:rsidP="00894298">
            <w:pPr>
              <w:jc w:val="both"/>
              <w:rPr>
                <w:sz w:val="28"/>
                <w:szCs w:val="28"/>
              </w:rPr>
            </w:pPr>
            <w:r w:rsidRPr="0005609B">
              <w:rPr>
                <w:sz w:val="28"/>
                <w:szCs w:val="28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CB531D" w:rsidRPr="0005609B" w:rsidRDefault="00CB531D" w:rsidP="00894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Медицинское заключение</w:t>
            </w:r>
          </w:p>
        </w:tc>
        <w:tc>
          <w:tcPr>
            <w:tcW w:w="1701" w:type="dxa"/>
            <w:shd w:val="clear" w:color="auto" w:fill="auto"/>
          </w:tcPr>
          <w:p w:rsidR="00CB531D" w:rsidRPr="0005609B" w:rsidRDefault="00CB531D" w:rsidP="00894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1985" w:type="dxa"/>
          </w:tcPr>
          <w:p w:rsidR="00CB531D" w:rsidRPr="0005609B" w:rsidRDefault="00CB531D" w:rsidP="0089429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B531D" w:rsidRPr="0005609B" w:rsidRDefault="00CB531D" w:rsidP="00894298">
            <w:pPr>
              <w:rPr>
                <w:sz w:val="28"/>
                <w:szCs w:val="28"/>
              </w:rPr>
            </w:pPr>
          </w:p>
        </w:tc>
      </w:tr>
      <w:tr w:rsidR="00CB531D" w:rsidRPr="0005609B" w:rsidTr="00894298">
        <w:trPr>
          <w:trHeight w:val="263"/>
        </w:trPr>
        <w:tc>
          <w:tcPr>
            <w:tcW w:w="675" w:type="dxa"/>
            <w:shd w:val="clear" w:color="auto" w:fill="auto"/>
          </w:tcPr>
          <w:p w:rsidR="00CB531D" w:rsidRPr="0005609B" w:rsidRDefault="00CB531D" w:rsidP="00894298">
            <w:pPr>
              <w:jc w:val="both"/>
              <w:rPr>
                <w:sz w:val="28"/>
                <w:szCs w:val="28"/>
              </w:rPr>
            </w:pPr>
            <w:r w:rsidRPr="0005609B">
              <w:rPr>
                <w:sz w:val="28"/>
                <w:szCs w:val="28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CB531D" w:rsidRPr="0005609B" w:rsidRDefault="00CB531D" w:rsidP="00894298">
            <w:pPr>
              <w:jc w:val="both"/>
              <w:rPr>
                <w:sz w:val="28"/>
                <w:szCs w:val="28"/>
              </w:rPr>
            </w:pPr>
            <w:r w:rsidRPr="001421A8">
              <w:rPr>
                <w:sz w:val="28"/>
                <w:szCs w:val="28"/>
              </w:rPr>
              <w:t>Перевод с этапа ССМ на этап ВСМ</w:t>
            </w:r>
          </w:p>
        </w:tc>
        <w:tc>
          <w:tcPr>
            <w:tcW w:w="1701" w:type="dxa"/>
            <w:shd w:val="clear" w:color="auto" w:fill="auto"/>
          </w:tcPr>
          <w:p w:rsidR="00CB531D" w:rsidRPr="0005609B" w:rsidRDefault="00CB531D" w:rsidP="00894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0-20</w:t>
            </w:r>
          </w:p>
        </w:tc>
        <w:tc>
          <w:tcPr>
            <w:tcW w:w="1985" w:type="dxa"/>
          </w:tcPr>
          <w:p w:rsidR="00CB531D" w:rsidRPr="0005609B" w:rsidRDefault="00CB531D" w:rsidP="00894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B531D" w:rsidRPr="0005609B" w:rsidRDefault="00CB531D" w:rsidP="00894298">
            <w:pPr>
              <w:jc w:val="both"/>
              <w:rPr>
                <w:sz w:val="28"/>
                <w:szCs w:val="28"/>
              </w:rPr>
            </w:pPr>
          </w:p>
        </w:tc>
      </w:tr>
      <w:tr w:rsidR="00CB531D" w:rsidRPr="0005609B" w:rsidTr="00894298">
        <w:trPr>
          <w:trHeight w:val="263"/>
        </w:trPr>
        <w:tc>
          <w:tcPr>
            <w:tcW w:w="675" w:type="dxa"/>
            <w:shd w:val="clear" w:color="auto" w:fill="auto"/>
          </w:tcPr>
          <w:p w:rsidR="00CB531D" w:rsidRPr="0005609B" w:rsidRDefault="00CB531D" w:rsidP="00894298">
            <w:pPr>
              <w:jc w:val="both"/>
              <w:rPr>
                <w:sz w:val="28"/>
                <w:szCs w:val="28"/>
              </w:rPr>
            </w:pPr>
            <w:r w:rsidRPr="0005609B">
              <w:rPr>
                <w:sz w:val="28"/>
                <w:szCs w:val="28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CB531D" w:rsidRPr="0005609B" w:rsidRDefault="00CB531D" w:rsidP="00894298">
            <w:pPr>
              <w:rPr>
                <w:sz w:val="28"/>
                <w:szCs w:val="28"/>
              </w:rPr>
            </w:pPr>
            <w:r w:rsidRPr="0005609B">
              <w:rPr>
                <w:sz w:val="28"/>
                <w:szCs w:val="28"/>
              </w:rPr>
              <w:t>Прохождение судейской и инструкторской практики</w:t>
            </w:r>
          </w:p>
        </w:tc>
        <w:tc>
          <w:tcPr>
            <w:tcW w:w="1701" w:type="dxa"/>
            <w:shd w:val="clear" w:color="auto" w:fill="auto"/>
          </w:tcPr>
          <w:p w:rsidR="00CB531D" w:rsidRPr="0005609B" w:rsidRDefault="00CB531D" w:rsidP="00894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1985" w:type="dxa"/>
          </w:tcPr>
          <w:p w:rsidR="00CB531D" w:rsidRPr="0005609B" w:rsidRDefault="00CB531D" w:rsidP="0089429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B531D" w:rsidRPr="0005609B" w:rsidRDefault="00CB531D" w:rsidP="00894298">
            <w:pPr>
              <w:rPr>
                <w:sz w:val="28"/>
                <w:szCs w:val="28"/>
              </w:rPr>
            </w:pPr>
          </w:p>
        </w:tc>
      </w:tr>
      <w:tr w:rsidR="00CB531D" w:rsidRPr="0005609B" w:rsidTr="00894298">
        <w:trPr>
          <w:trHeight w:val="263"/>
        </w:trPr>
        <w:tc>
          <w:tcPr>
            <w:tcW w:w="675" w:type="dxa"/>
            <w:shd w:val="clear" w:color="auto" w:fill="auto"/>
          </w:tcPr>
          <w:p w:rsidR="00CB531D" w:rsidRPr="0005609B" w:rsidRDefault="00CB531D" w:rsidP="00894298">
            <w:pPr>
              <w:jc w:val="both"/>
              <w:rPr>
                <w:sz w:val="28"/>
                <w:szCs w:val="28"/>
              </w:rPr>
            </w:pPr>
            <w:r w:rsidRPr="0005609B">
              <w:rPr>
                <w:sz w:val="28"/>
                <w:szCs w:val="28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CB531D" w:rsidRPr="0005609B" w:rsidRDefault="00CB531D" w:rsidP="00894298">
            <w:pPr>
              <w:rPr>
                <w:sz w:val="28"/>
                <w:szCs w:val="28"/>
              </w:rPr>
            </w:pPr>
            <w:r w:rsidRPr="0005609B">
              <w:rPr>
                <w:sz w:val="28"/>
                <w:szCs w:val="28"/>
              </w:rPr>
              <w:t xml:space="preserve">Подтверждение спортивных разрядов, званий </w:t>
            </w:r>
          </w:p>
          <w:p w:rsidR="00CB531D" w:rsidRPr="0005609B" w:rsidRDefault="00CB531D" w:rsidP="00894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КМС-1раз в 2</w:t>
            </w:r>
            <w:r w:rsidRPr="0005609B">
              <w:rPr>
                <w:sz w:val="28"/>
                <w:szCs w:val="28"/>
              </w:rPr>
              <w:t>года</w:t>
            </w:r>
          </w:p>
          <w:p w:rsidR="00CB531D" w:rsidRPr="0005609B" w:rsidRDefault="00CB531D" w:rsidP="00894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МС-1 раз в 2</w:t>
            </w:r>
            <w:r w:rsidRPr="000560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CB531D" w:rsidRPr="0005609B" w:rsidRDefault="00CB531D" w:rsidP="00894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0-20</w:t>
            </w:r>
          </w:p>
        </w:tc>
        <w:tc>
          <w:tcPr>
            <w:tcW w:w="1985" w:type="dxa"/>
          </w:tcPr>
          <w:p w:rsidR="00CB531D" w:rsidRPr="0005609B" w:rsidRDefault="00CB531D" w:rsidP="0089429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B531D" w:rsidRPr="0005609B" w:rsidRDefault="00CB531D" w:rsidP="00894298">
            <w:pPr>
              <w:rPr>
                <w:sz w:val="28"/>
                <w:szCs w:val="28"/>
              </w:rPr>
            </w:pPr>
          </w:p>
        </w:tc>
      </w:tr>
      <w:tr w:rsidR="00CB531D" w:rsidRPr="0005609B" w:rsidTr="00894298">
        <w:trPr>
          <w:trHeight w:val="263"/>
        </w:trPr>
        <w:tc>
          <w:tcPr>
            <w:tcW w:w="675" w:type="dxa"/>
            <w:shd w:val="clear" w:color="auto" w:fill="auto"/>
          </w:tcPr>
          <w:p w:rsidR="00CB531D" w:rsidRPr="0005609B" w:rsidRDefault="00CB531D" w:rsidP="00894298">
            <w:pPr>
              <w:jc w:val="both"/>
              <w:rPr>
                <w:sz w:val="28"/>
                <w:szCs w:val="28"/>
              </w:rPr>
            </w:pPr>
            <w:r w:rsidRPr="0005609B">
              <w:rPr>
                <w:sz w:val="28"/>
                <w:szCs w:val="28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CB531D" w:rsidRPr="0005609B" w:rsidRDefault="00CB531D" w:rsidP="00894298">
            <w:pPr>
              <w:rPr>
                <w:sz w:val="28"/>
                <w:szCs w:val="28"/>
              </w:rPr>
            </w:pPr>
            <w:r w:rsidRPr="0005609B">
              <w:rPr>
                <w:sz w:val="28"/>
                <w:szCs w:val="28"/>
              </w:rPr>
              <w:t>Результаты участия в спортивных соревнованиях</w:t>
            </w:r>
          </w:p>
        </w:tc>
        <w:tc>
          <w:tcPr>
            <w:tcW w:w="1701" w:type="dxa"/>
            <w:shd w:val="clear" w:color="auto" w:fill="auto"/>
          </w:tcPr>
          <w:p w:rsidR="00CB531D" w:rsidRPr="0005609B" w:rsidRDefault="00CB531D" w:rsidP="00894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0-50</w:t>
            </w:r>
          </w:p>
        </w:tc>
        <w:tc>
          <w:tcPr>
            <w:tcW w:w="1985" w:type="dxa"/>
          </w:tcPr>
          <w:p w:rsidR="00CB531D" w:rsidRPr="0005609B" w:rsidRDefault="00CB531D" w:rsidP="0089429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B531D" w:rsidRPr="0005609B" w:rsidRDefault="00CB531D" w:rsidP="00894298">
            <w:pPr>
              <w:rPr>
                <w:sz w:val="28"/>
                <w:szCs w:val="28"/>
              </w:rPr>
            </w:pPr>
          </w:p>
        </w:tc>
      </w:tr>
      <w:tr w:rsidR="00CB531D" w:rsidRPr="0005609B" w:rsidTr="00894298">
        <w:trPr>
          <w:trHeight w:val="263"/>
        </w:trPr>
        <w:tc>
          <w:tcPr>
            <w:tcW w:w="675" w:type="dxa"/>
            <w:shd w:val="clear" w:color="auto" w:fill="auto"/>
          </w:tcPr>
          <w:p w:rsidR="00CB531D" w:rsidRPr="0005609B" w:rsidRDefault="00CB531D" w:rsidP="00894298">
            <w:pPr>
              <w:jc w:val="both"/>
              <w:rPr>
                <w:sz w:val="28"/>
                <w:szCs w:val="28"/>
              </w:rPr>
            </w:pPr>
            <w:r w:rsidRPr="0005609B">
              <w:rPr>
                <w:sz w:val="28"/>
                <w:szCs w:val="28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CB531D" w:rsidRPr="0005609B" w:rsidRDefault="00CB531D" w:rsidP="00894298">
            <w:pPr>
              <w:rPr>
                <w:sz w:val="28"/>
                <w:szCs w:val="28"/>
              </w:rPr>
            </w:pPr>
            <w:r w:rsidRPr="0005609B">
              <w:rPr>
                <w:sz w:val="28"/>
                <w:szCs w:val="28"/>
              </w:rPr>
              <w:t>Принадлежность к сборной команде субъекта, России</w:t>
            </w:r>
          </w:p>
        </w:tc>
        <w:tc>
          <w:tcPr>
            <w:tcW w:w="1701" w:type="dxa"/>
            <w:shd w:val="clear" w:color="auto" w:fill="auto"/>
          </w:tcPr>
          <w:p w:rsidR="00CB531D" w:rsidRPr="0005609B" w:rsidRDefault="00CB531D" w:rsidP="00894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0-10-30</w:t>
            </w:r>
          </w:p>
        </w:tc>
        <w:tc>
          <w:tcPr>
            <w:tcW w:w="1985" w:type="dxa"/>
          </w:tcPr>
          <w:p w:rsidR="00CB531D" w:rsidRPr="0005609B" w:rsidRDefault="00CB531D" w:rsidP="0089429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B531D" w:rsidRPr="0005609B" w:rsidRDefault="00CB531D" w:rsidP="00894298">
            <w:pPr>
              <w:rPr>
                <w:sz w:val="28"/>
                <w:szCs w:val="28"/>
              </w:rPr>
            </w:pPr>
          </w:p>
        </w:tc>
      </w:tr>
      <w:tr w:rsidR="00CB531D" w:rsidRPr="0005609B" w:rsidTr="00894298">
        <w:trPr>
          <w:trHeight w:val="263"/>
        </w:trPr>
        <w:tc>
          <w:tcPr>
            <w:tcW w:w="675" w:type="dxa"/>
            <w:shd w:val="clear" w:color="auto" w:fill="auto"/>
          </w:tcPr>
          <w:p w:rsidR="00CB531D" w:rsidRPr="0005609B" w:rsidRDefault="00CB531D" w:rsidP="00894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CB531D" w:rsidRPr="0005609B" w:rsidRDefault="00CB531D" w:rsidP="00894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антидопинговых правил</w:t>
            </w:r>
          </w:p>
        </w:tc>
        <w:tc>
          <w:tcPr>
            <w:tcW w:w="1701" w:type="dxa"/>
            <w:shd w:val="clear" w:color="auto" w:fill="auto"/>
          </w:tcPr>
          <w:p w:rsidR="00CB531D" w:rsidRPr="0005609B" w:rsidRDefault="00CB531D" w:rsidP="00894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1985" w:type="dxa"/>
          </w:tcPr>
          <w:p w:rsidR="00CB531D" w:rsidRPr="0005609B" w:rsidRDefault="00CB531D" w:rsidP="0089429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B531D" w:rsidRPr="0005609B" w:rsidRDefault="00CB531D" w:rsidP="00894298">
            <w:pPr>
              <w:rPr>
                <w:sz w:val="28"/>
                <w:szCs w:val="28"/>
              </w:rPr>
            </w:pPr>
          </w:p>
        </w:tc>
      </w:tr>
      <w:tr w:rsidR="00CB531D" w:rsidRPr="0005609B" w:rsidTr="00894298">
        <w:trPr>
          <w:trHeight w:val="263"/>
        </w:trPr>
        <w:tc>
          <w:tcPr>
            <w:tcW w:w="675" w:type="dxa"/>
            <w:shd w:val="clear" w:color="auto" w:fill="auto"/>
          </w:tcPr>
          <w:p w:rsidR="00CB531D" w:rsidRDefault="00CB531D" w:rsidP="00894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CB531D" w:rsidRDefault="00CB531D" w:rsidP="00894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индивидуального плана спортивной подготовки</w:t>
            </w:r>
          </w:p>
        </w:tc>
        <w:tc>
          <w:tcPr>
            <w:tcW w:w="1701" w:type="dxa"/>
            <w:shd w:val="clear" w:color="auto" w:fill="auto"/>
          </w:tcPr>
          <w:p w:rsidR="00CB531D" w:rsidRDefault="00CB531D" w:rsidP="00894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0-15-20</w:t>
            </w:r>
          </w:p>
        </w:tc>
        <w:tc>
          <w:tcPr>
            <w:tcW w:w="1985" w:type="dxa"/>
          </w:tcPr>
          <w:p w:rsidR="00CB531D" w:rsidRPr="0005609B" w:rsidRDefault="00CB531D" w:rsidP="0089429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B531D" w:rsidRPr="0005609B" w:rsidRDefault="00CB531D" w:rsidP="00894298">
            <w:pPr>
              <w:rPr>
                <w:sz w:val="28"/>
                <w:szCs w:val="28"/>
              </w:rPr>
            </w:pPr>
          </w:p>
        </w:tc>
      </w:tr>
    </w:tbl>
    <w:p w:rsidR="00CB531D" w:rsidRDefault="00CB531D" w:rsidP="00CB53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531D" w:rsidRDefault="00CB531D" w:rsidP="00CB53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баллов _______________________</w:t>
      </w:r>
    </w:p>
    <w:p w:rsidR="00CB531D" w:rsidRDefault="00CB531D" w:rsidP="00CB53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B531D" w:rsidRDefault="00CB531D" w:rsidP="00CB53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аттестационной комиссии ______________________________</w:t>
      </w:r>
    </w:p>
    <w:p w:rsidR="00CB531D" w:rsidRDefault="00CB531D" w:rsidP="00CB53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B531D" w:rsidRDefault="00CB531D" w:rsidP="00CB53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аттестационной комиссии __________________________</w:t>
      </w:r>
    </w:p>
    <w:p w:rsidR="00CB531D" w:rsidRDefault="00CB531D" w:rsidP="00CB53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B531D" w:rsidRDefault="00CB531D" w:rsidP="00CB53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аттестационной комиссии: ________________________________</w:t>
      </w:r>
    </w:p>
    <w:p w:rsidR="00CB531D" w:rsidRDefault="00CB531D" w:rsidP="00CB53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</w:t>
      </w:r>
    </w:p>
    <w:p w:rsidR="00CB531D" w:rsidRDefault="00CB531D" w:rsidP="00CB53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</w:t>
      </w:r>
    </w:p>
    <w:p w:rsidR="00CB531D" w:rsidRDefault="00CB53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531D" w:rsidRDefault="00CB531D" w:rsidP="00CB531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93E2B">
        <w:rPr>
          <w:rFonts w:ascii="Times New Roman" w:hAnsi="Times New Roman" w:cs="Times New Roman"/>
        </w:rPr>
        <w:lastRenderedPageBreak/>
        <w:t>Приложение № 2 к Положению</w:t>
      </w:r>
    </w:p>
    <w:p w:rsidR="00CB531D" w:rsidRDefault="00CB531D" w:rsidP="00CB531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CB531D" w:rsidRDefault="00CB531D" w:rsidP="00CB531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CB531D" w:rsidRDefault="00CB531D" w:rsidP="00CB53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CB531D" w:rsidRDefault="00CB531D" w:rsidP="00CB53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начисления баллов для проведения аттестации обучающихся</w:t>
      </w:r>
    </w:p>
    <w:p w:rsidR="00CB531D" w:rsidRDefault="00CB531D" w:rsidP="00CB53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дополнительным образовательным программам спортивной подготовки</w:t>
      </w:r>
    </w:p>
    <w:p w:rsidR="00CB531D" w:rsidRDefault="00CB531D" w:rsidP="00CB53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113" w:type="dxa"/>
        <w:tblLook w:val="04A0" w:firstRow="1" w:lastRow="0" w:firstColumn="1" w:lastColumn="0" w:noHBand="0" w:noVBand="1"/>
      </w:tblPr>
      <w:tblGrid>
        <w:gridCol w:w="751"/>
        <w:gridCol w:w="3192"/>
        <w:gridCol w:w="2087"/>
        <w:gridCol w:w="1967"/>
        <w:gridCol w:w="1686"/>
      </w:tblGrid>
      <w:tr w:rsidR="00CB531D" w:rsidTr="00894298">
        <w:tc>
          <w:tcPr>
            <w:tcW w:w="675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3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соревнований</w:t>
            </w:r>
          </w:p>
        </w:tc>
        <w:tc>
          <w:tcPr>
            <w:tcW w:w="205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</w:tc>
        <w:tc>
          <w:tcPr>
            <w:tcW w:w="205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05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31D" w:rsidTr="00894298">
        <w:tc>
          <w:tcPr>
            <w:tcW w:w="675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Чемпионат, первенство Новосибирской области</w:t>
            </w:r>
          </w:p>
        </w:tc>
        <w:tc>
          <w:tcPr>
            <w:tcW w:w="205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05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31D" w:rsidTr="00894298">
        <w:tc>
          <w:tcPr>
            <w:tcW w:w="675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Чемпионат, первенство СФО</w:t>
            </w:r>
          </w:p>
        </w:tc>
        <w:tc>
          <w:tcPr>
            <w:tcW w:w="205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05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31D" w:rsidTr="00894298">
        <w:tc>
          <w:tcPr>
            <w:tcW w:w="675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</w:t>
            </w:r>
          </w:p>
        </w:tc>
        <w:tc>
          <w:tcPr>
            <w:tcW w:w="205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05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31D" w:rsidTr="00894298">
        <w:tc>
          <w:tcPr>
            <w:tcW w:w="675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России</w:t>
            </w:r>
          </w:p>
        </w:tc>
        <w:tc>
          <w:tcPr>
            <w:tcW w:w="205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05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31D" w:rsidTr="00894298">
        <w:tc>
          <w:tcPr>
            <w:tcW w:w="675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3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Чемпионат, Кубок России,  Международные соревнования, кроме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6,7</w:t>
            </w:r>
          </w:p>
        </w:tc>
        <w:tc>
          <w:tcPr>
            <w:tcW w:w="205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05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5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31D" w:rsidTr="00894298">
        <w:tc>
          <w:tcPr>
            <w:tcW w:w="675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3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Чемпионат, первенство, Кубок Европы, первенство Мира</w:t>
            </w:r>
          </w:p>
        </w:tc>
        <w:tc>
          <w:tcPr>
            <w:tcW w:w="205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05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5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31D" w:rsidTr="00894298">
        <w:tc>
          <w:tcPr>
            <w:tcW w:w="675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3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Чемпионат, Кубок Мира, Олимпийские Игры</w:t>
            </w:r>
          </w:p>
        </w:tc>
        <w:tc>
          <w:tcPr>
            <w:tcW w:w="205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05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5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31D" w:rsidTr="00894298">
        <w:tc>
          <w:tcPr>
            <w:tcW w:w="675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3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в сборную команду </w:t>
            </w:r>
          </w:p>
        </w:tc>
        <w:tc>
          <w:tcPr>
            <w:tcW w:w="205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</w:p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205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CB531D" w:rsidRDefault="00CB531D" w:rsidP="008942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A7C" w:rsidRDefault="00BB1A7C" w:rsidP="00CB531D">
      <w:pPr>
        <w:spacing w:line="276" w:lineRule="auto"/>
        <w:ind w:firstLine="567"/>
        <w:jc w:val="both"/>
        <w:rPr>
          <w:sz w:val="28"/>
          <w:szCs w:val="28"/>
        </w:rPr>
      </w:pPr>
    </w:p>
    <w:sectPr w:rsidR="00BB1A7C" w:rsidSect="004864A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D7" w:rsidRDefault="009063D7" w:rsidP="00CB531D">
      <w:r>
        <w:separator/>
      </w:r>
    </w:p>
  </w:endnote>
  <w:endnote w:type="continuationSeparator" w:id="0">
    <w:p w:rsidR="009063D7" w:rsidRDefault="009063D7" w:rsidP="00CB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273437"/>
      <w:docPartObj>
        <w:docPartGallery w:val="Page Numbers (Bottom of Page)"/>
        <w:docPartUnique/>
      </w:docPartObj>
    </w:sdtPr>
    <w:sdtEndPr/>
    <w:sdtContent>
      <w:p w:rsidR="00CB531D" w:rsidRDefault="00CB531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235">
          <w:rPr>
            <w:noProof/>
          </w:rPr>
          <w:t>1</w:t>
        </w:r>
        <w:r>
          <w:fldChar w:fldCharType="end"/>
        </w:r>
      </w:p>
    </w:sdtContent>
  </w:sdt>
  <w:p w:rsidR="00CB531D" w:rsidRDefault="00CB531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D7" w:rsidRDefault="009063D7" w:rsidP="00CB531D">
      <w:r>
        <w:separator/>
      </w:r>
    </w:p>
  </w:footnote>
  <w:footnote w:type="continuationSeparator" w:id="0">
    <w:p w:rsidR="009063D7" w:rsidRDefault="009063D7" w:rsidP="00CB5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A06E1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827481D"/>
    <w:multiLevelType w:val="hybridMultilevel"/>
    <w:tmpl w:val="55E49146"/>
    <w:lvl w:ilvl="0" w:tplc="F13293EC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C365EC"/>
    <w:multiLevelType w:val="hybridMultilevel"/>
    <w:tmpl w:val="5DAAC884"/>
    <w:lvl w:ilvl="0" w:tplc="1F6CCFBE">
      <w:start w:val="1"/>
      <w:numFmt w:val="decimal"/>
      <w:suff w:val="space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>
    <w:nsid w:val="29C92FD0"/>
    <w:multiLevelType w:val="hybridMultilevel"/>
    <w:tmpl w:val="C1960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C8047C"/>
    <w:multiLevelType w:val="hybridMultilevel"/>
    <w:tmpl w:val="6342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0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C"/>
    <w:rsid w:val="0002509A"/>
    <w:rsid w:val="00026E77"/>
    <w:rsid w:val="0003168F"/>
    <w:rsid w:val="00040D68"/>
    <w:rsid w:val="0007626D"/>
    <w:rsid w:val="000A544F"/>
    <w:rsid w:val="000A5ACA"/>
    <w:rsid w:val="000B77DA"/>
    <w:rsid w:val="001002AC"/>
    <w:rsid w:val="0014182D"/>
    <w:rsid w:val="00145D78"/>
    <w:rsid w:val="00194EDD"/>
    <w:rsid w:val="001D3BCF"/>
    <w:rsid w:val="001E3BA2"/>
    <w:rsid w:val="00202506"/>
    <w:rsid w:val="0021595E"/>
    <w:rsid w:val="00221C68"/>
    <w:rsid w:val="0022268C"/>
    <w:rsid w:val="002430C5"/>
    <w:rsid w:val="002653FB"/>
    <w:rsid w:val="002A2DBE"/>
    <w:rsid w:val="002E1F83"/>
    <w:rsid w:val="002E4349"/>
    <w:rsid w:val="0030337D"/>
    <w:rsid w:val="0032582D"/>
    <w:rsid w:val="0037280B"/>
    <w:rsid w:val="003A3310"/>
    <w:rsid w:val="003A64A7"/>
    <w:rsid w:val="003D0526"/>
    <w:rsid w:val="0040121D"/>
    <w:rsid w:val="004037CF"/>
    <w:rsid w:val="00417771"/>
    <w:rsid w:val="00432D2F"/>
    <w:rsid w:val="00483700"/>
    <w:rsid w:val="004864AF"/>
    <w:rsid w:val="004C0100"/>
    <w:rsid w:val="004C4C5F"/>
    <w:rsid w:val="004F3143"/>
    <w:rsid w:val="0050275C"/>
    <w:rsid w:val="00515946"/>
    <w:rsid w:val="00521267"/>
    <w:rsid w:val="0054240C"/>
    <w:rsid w:val="00556771"/>
    <w:rsid w:val="0056165B"/>
    <w:rsid w:val="00591F8D"/>
    <w:rsid w:val="005939CE"/>
    <w:rsid w:val="0059418B"/>
    <w:rsid w:val="005F32EA"/>
    <w:rsid w:val="005F717B"/>
    <w:rsid w:val="006340EC"/>
    <w:rsid w:val="006872AE"/>
    <w:rsid w:val="00695469"/>
    <w:rsid w:val="006C358C"/>
    <w:rsid w:val="00727598"/>
    <w:rsid w:val="007751CC"/>
    <w:rsid w:val="007A718C"/>
    <w:rsid w:val="00815590"/>
    <w:rsid w:val="00895944"/>
    <w:rsid w:val="008F64EB"/>
    <w:rsid w:val="009063D7"/>
    <w:rsid w:val="009110DF"/>
    <w:rsid w:val="009233C4"/>
    <w:rsid w:val="00926E12"/>
    <w:rsid w:val="009616DC"/>
    <w:rsid w:val="00972033"/>
    <w:rsid w:val="00977A4A"/>
    <w:rsid w:val="00984185"/>
    <w:rsid w:val="009A6923"/>
    <w:rsid w:val="009C5B3C"/>
    <w:rsid w:val="009E7AFF"/>
    <w:rsid w:val="00A11D32"/>
    <w:rsid w:val="00A121B9"/>
    <w:rsid w:val="00A518E7"/>
    <w:rsid w:val="00A7718E"/>
    <w:rsid w:val="00A863A9"/>
    <w:rsid w:val="00AA3547"/>
    <w:rsid w:val="00AD0927"/>
    <w:rsid w:val="00B345DB"/>
    <w:rsid w:val="00B47B97"/>
    <w:rsid w:val="00B563B0"/>
    <w:rsid w:val="00B56617"/>
    <w:rsid w:val="00B612A2"/>
    <w:rsid w:val="00B74B64"/>
    <w:rsid w:val="00BA2AC3"/>
    <w:rsid w:val="00BB1A7C"/>
    <w:rsid w:val="00C27235"/>
    <w:rsid w:val="00C91463"/>
    <w:rsid w:val="00CA092C"/>
    <w:rsid w:val="00CA118E"/>
    <w:rsid w:val="00CB531D"/>
    <w:rsid w:val="00D16CF0"/>
    <w:rsid w:val="00D26983"/>
    <w:rsid w:val="00D33E6E"/>
    <w:rsid w:val="00D41CB4"/>
    <w:rsid w:val="00D55708"/>
    <w:rsid w:val="00D63671"/>
    <w:rsid w:val="00D7591A"/>
    <w:rsid w:val="00DC6D91"/>
    <w:rsid w:val="00DE228E"/>
    <w:rsid w:val="00E11636"/>
    <w:rsid w:val="00E41228"/>
    <w:rsid w:val="00E54962"/>
    <w:rsid w:val="00E64E8C"/>
    <w:rsid w:val="00E909C0"/>
    <w:rsid w:val="00E92C00"/>
    <w:rsid w:val="00EA2CB4"/>
    <w:rsid w:val="00EA7976"/>
    <w:rsid w:val="00F0747D"/>
    <w:rsid w:val="00F11EA8"/>
    <w:rsid w:val="00F202EB"/>
    <w:rsid w:val="00F55EB8"/>
    <w:rsid w:val="00F656A9"/>
    <w:rsid w:val="00F8116D"/>
    <w:rsid w:val="00F81405"/>
    <w:rsid w:val="00F844E9"/>
    <w:rsid w:val="00F9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D2F"/>
  </w:style>
  <w:style w:type="paragraph" w:styleId="1">
    <w:name w:val="heading 1"/>
    <w:basedOn w:val="a"/>
    <w:next w:val="a"/>
    <w:qFormat/>
    <w:rsid w:val="00432D2F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653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32D2F"/>
    <w:pPr>
      <w:jc w:val="center"/>
    </w:pPr>
    <w:rPr>
      <w:b/>
      <w:sz w:val="24"/>
    </w:rPr>
  </w:style>
  <w:style w:type="paragraph" w:styleId="a4">
    <w:name w:val="Subtitle"/>
    <w:basedOn w:val="a"/>
    <w:qFormat/>
    <w:rsid w:val="00432D2F"/>
    <w:pPr>
      <w:jc w:val="center"/>
    </w:pPr>
    <w:rPr>
      <w:sz w:val="28"/>
      <w:u w:val="single"/>
    </w:rPr>
  </w:style>
  <w:style w:type="paragraph" w:styleId="3">
    <w:name w:val="Body Text 3"/>
    <w:basedOn w:val="a"/>
    <w:link w:val="30"/>
    <w:rsid w:val="00A863A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63A9"/>
    <w:rPr>
      <w:rFonts w:eastAsia="Calibri"/>
      <w:sz w:val="16"/>
      <w:szCs w:val="16"/>
      <w:lang w:val="ru-RU" w:eastAsia="ru-RU" w:bidi="ar-SA"/>
    </w:rPr>
  </w:style>
  <w:style w:type="paragraph" w:styleId="a5">
    <w:name w:val="Balloon Text"/>
    <w:basedOn w:val="a"/>
    <w:link w:val="a6"/>
    <w:rsid w:val="003033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0337D"/>
    <w:rPr>
      <w:rFonts w:ascii="Segoe UI" w:hAnsi="Segoe UI" w:cs="Segoe UI"/>
      <w:sz w:val="18"/>
      <w:szCs w:val="18"/>
    </w:rPr>
  </w:style>
  <w:style w:type="character" w:customStyle="1" w:styleId="a7">
    <w:name w:val="Цветовое выделение"/>
    <w:uiPriority w:val="99"/>
    <w:rsid w:val="00E54962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E54962"/>
    <w:rPr>
      <w:b/>
      <w:bCs/>
      <w:color w:val="106BBE"/>
    </w:rPr>
  </w:style>
  <w:style w:type="paragraph" w:styleId="a9">
    <w:name w:val="List Paragraph"/>
    <w:basedOn w:val="a"/>
    <w:uiPriority w:val="34"/>
    <w:qFormat/>
    <w:rsid w:val="00AD092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74B64"/>
    <w:pPr>
      <w:spacing w:before="100" w:beforeAutospacing="1" w:after="100" w:afterAutospacing="1"/>
    </w:pPr>
    <w:rPr>
      <w:sz w:val="22"/>
      <w:szCs w:val="22"/>
    </w:rPr>
  </w:style>
  <w:style w:type="table" w:styleId="ab">
    <w:name w:val="Table Grid"/>
    <w:basedOn w:val="a1"/>
    <w:uiPriority w:val="59"/>
    <w:rsid w:val="00B74B64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653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"/>
    <w:basedOn w:val="a"/>
    <w:link w:val="ad"/>
    <w:rsid w:val="00CB531D"/>
    <w:pPr>
      <w:spacing w:after="120"/>
    </w:pPr>
  </w:style>
  <w:style w:type="character" w:customStyle="1" w:styleId="ad">
    <w:name w:val="Основной текст Знак"/>
    <w:basedOn w:val="a0"/>
    <w:link w:val="ac"/>
    <w:rsid w:val="00CB531D"/>
  </w:style>
  <w:style w:type="paragraph" w:customStyle="1" w:styleId="ConsPlusNormal">
    <w:name w:val="ConsPlusNormal"/>
    <w:rsid w:val="00CB53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CB531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rsid w:val="00CB531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531D"/>
  </w:style>
  <w:style w:type="paragraph" w:styleId="af0">
    <w:name w:val="footer"/>
    <w:basedOn w:val="a"/>
    <w:link w:val="af1"/>
    <w:uiPriority w:val="99"/>
    <w:rsid w:val="00CB531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D2F"/>
  </w:style>
  <w:style w:type="paragraph" w:styleId="1">
    <w:name w:val="heading 1"/>
    <w:basedOn w:val="a"/>
    <w:next w:val="a"/>
    <w:qFormat/>
    <w:rsid w:val="00432D2F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653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32D2F"/>
    <w:pPr>
      <w:jc w:val="center"/>
    </w:pPr>
    <w:rPr>
      <w:b/>
      <w:sz w:val="24"/>
    </w:rPr>
  </w:style>
  <w:style w:type="paragraph" w:styleId="a4">
    <w:name w:val="Subtitle"/>
    <w:basedOn w:val="a"/>
    <w:qFormat/>
    <w:rsid w:val="00432D2F"/>
    <w:pPr>
      <w:jc w:val="center"/>
    </w:pPr>
    <w:rPr>
      <w:sz w:val="28"/>
      <w:u w:val="single"/>
    </w:rPr>
  </w:style>
  <w:style w:type="paragraph" w:styleId="3">
    <w:name w:val="Body Text 3"/>
    <w:basedOn w:val="a"/>
    <w:link w:val="30"/>
    <w:rsid w:val="00A863A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63A9"/>
    <w:rPr>
      <w:rFonts w:eastAsia="Calibri"/>
      <w:sz w:val="16"/>
      <w:szCs w:val="16"/>
      <w:lang w:val="ru-RU" w:eastAsia="ru-RU" w:bidi="ar-SA"/>
    </w:rPr>
  </w:style>
  <w:style w:type="paragraph" w:styleId="a5">
    <w:name w:val="Balloon Text"/>
    <w:basedOn w:val="a"/>
    <w:link w:val="a6"/>
    <w:rsid w:val="003033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0337D"/>
    <w:rPr>
      <w:rFonts w:ascii="Segoe UI" w:hAnsi="Segoe UI" w:cs="Segoe UI"/>
      <w:sz w:val="18"/>
      <w:szCs w:val="18"/>
    </w:rPr>
  </w:style>
  <w:style w:type="character" w:customStyle="1" w:styleId="a7">
    <w:name w:val="Цветовое выделение"/>
    <w:uiPriority w:val="99"/>
    <w:rsid w:val="00E54962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E54962"/>
    <w:rPr>
      <w:b/>
      <w:bCs/>
      <w:color w:val="106BBE"/>
    </w:rPr>
  </w:style>
  <w:style w:type="paragraph" w:styleId="a9">
    <w:name w:val="List Paragraph"/>
    <w:basedOn w:val="a"/>
    <w:uiPriority w:val="34"/>
    <w:qFormat/>
    <w:rsid w:val="00AD092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74B64"/>
    <w:pPr>
      <w:spacing w:before="100" w:beforeAutospacing="1" w:after="100" w:afterAutospacing="1"/>
    </w:pPr>
    <w:rPr>
      <w:sz w:val="22"/>
      <w:szCs w:val="22"/>
    </w:rPr>
  </w:style>
  <w:style w:type="table" w:styleId="ab">
    <w:name w:val="Table Grid"/>
    <w:basedOn w:val="a1"/>
    <w:uiPriority w:val="59"/>
    <w:rsid w:val="00B74B64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653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"/>
    <w:basedOn w:val="a"/>
    <w:link w:val="ad"/>
    <w:rsid w:val="00CB531D"/>
    <w:pPr>
      <w:spacing w:after="120"/>
    </w:pPr>
  </w:style>
  <w:style w:type="character" w:customStyle="1" w:styleId="ad">
    <w:name w:val="Основной текст Знак"/>
    <w:basedOn w:val="a0"/>
    <w:link w:val="ac"/>
    <w:rsid w:val="00CB531D"/>
  </w:style>
  <w:style w:type="paragraph" w:customStyle="1" w:styleId="ConsPlusNormal">
    <w:name w:val="ConsPlusNormal"/>
    <w:rsid w:val="00CB53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CB531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rsid w:val="00CB531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531D"/>
  </w:style>
  <w:style w:type="paragraph" w:styleId="af0">
    <w:name w:val="footer"/>
    <w:basedOn w:val="a"/>
    <w:link w:val="af1"/>
    <w:uiPriority w:val="99"/>
    <w:rsid w:val="00CB531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B9MRCx9XFjqUJ3w4gShdcIwXdmL/XpTaFfgO6R440Mg=</DigestValue>
    </Reference>
    <Reference URI="#idOfficeObject" Type="http://www.w3.org/2000/09/xmldsig#Object">
      <DigestMethod Algorithm="urn:ietf:params:xml:ns:cpxmlsec:algorithms:gostr34112012-256"/>
      <DigestValue>OgvZph2kOeiAUyugqeBz7xuRI2rzZOFw3YTJMmOkRPw=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ybxso6ps+PCJKSIAdcJcvkjYCuvLZjDhBGWwt+o3YJc=</DigestValue>
    </Reference>
    <Reference URI="#idValidSigLnImg" Type="http://www.w3.org/2000/09/xmldsig#Object">
      <DigestMethod Algorithm="urn:ietf:params:xml:ns:cpxmlsec:algorithms:gostr34112012-256"/>
      <DigestValue>DA4R8T6ZFWYTC4z8c+hlkBjE1JwUevGp7VovksZftQI=</DigestValue>
    </Reference>
    <Reference URI="#idInvalidSigLnImg" Type="http://www.w3.org/2000/09/xmldsig#Object">
      <DigestMethod Algorithm="urn:ietf:params:xml:ns:cpxmlsec:algorithms:gostr34112012-256"/>
      <DigestValue>gC1TmO6vcBc/NRNM7YqRtodid7X5j2OTeEkRXCl5jj4=</DigestValue>
    </Reference>
  </SignedInfo>
  <SignatureValue>Ln5neXW19egnaAHm3+mJJ8Iu2KaRZ/3ggKC+mFuPT5WiSnUPfVQnyWPS48MzvA6m
w5avb2hVf9RaNsCD8s6KPg==</SignatureValue>
  <KeyInfo>
    <X509Data>
      <X509Certificate>MIIK0DCCCn2gAwIBAgIQAs4OuN1jx848QLT2nO/dWzAKBggqhQMHAQEDAjCCAVcx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0YHQuNC4MB4XDTIyMTIyMzA1MTEwMFoXDTI0MDMxNzA1MTEwMFowggPiMQswCQYD
VQQGEwJSVTEyMDAGA1UECAwp0J3QvtCy0L7RgdC40LHQuNGA0YHQutCw0Y8g0L7Q
sdC70LDRgdGC0YwxPDA6BgNVBAkMM9GD0LsuINCd0LXQvNC40YDQvtCy0LjRh9Cw
LdCU0LDQvdGH0LXQvdC60L4sINC0LjE0MDEqMCgGA1UEBwwh0LPQvtGA0L7QtCDQ
ndC+0LLQvtGB0LjQsdC40YDRgdC6MRkwFwYDVQQMDBDQlNC40YDQtdC60YLQvtGA
MYIBJDCCASAGA1UECgyCARfQk9Ce0KHQo9CU0JDQoNCh0KLQktCV0J3QndCe0JUg
0JDQktCi0J7QndCe0JzQndCe0JUg0J/QoNCe0KTQldCh0KHQmNCe0J3QkNCb0KzQ
ndCe0JUg0J7QkdCg0JDQl9Ce0JLQkNCi0JXQm9Cs0J3QntCVINCj0KfQoNCV0JbQ
lNCV0J3QmNCVINCd0J7QktCe0KHQmNCR0JjQoNCh0JrQntCZINCe0JHQm9CQ0KHQ
otCYICLQndCe0JLQntCh0JjQkdCY0KDQodCa0J7QlSDQo9Cn0JjQm9CY0KnQlSAo
0JrQntCb0JvQldCU0JYpINCe0JvQmNCc0J/QmNCZ0KHQmtCe0JPQniDQoNCV0JfQ
ldCg0JLQkCIxGDAWBgUqhQNkARINMTAyNTQwMTMwNjA3MjEWMBQGBSqFA2QDEgsw
NTE1MDEwODYwMjEVMBMGBSqFA2QEEgo1NDAzMTIxODE4MRowGAYIKoUDA4EDAQES
DDU0MDgxMjgyNjcwNjEeMBwGCSqGSIb3DQEJARYPMzQ2NTk2N0BuY29yLnJ1MSww
KgYDVQQqDCPQkNC70LXQutGB0LXQuSDQm9C10L7QvdC40LTQvtCy0LjRhzEXMBUG
A1UEBAwO0KHQvNC40YDQvdC+0LIxggEkMIIBIAYDVQQDDIIBF9CT0J7QodCj0JTQ
kNCg0KHQotCS0JXQndCd0J7QlSDQkNCS0KLQntCd0J7QnNCd0J7QlSDQn9Cg0J7Q
pNCV0KHQodCY0J7QndCQ0JvQrNCd0J7QlSDQntCR0KDQkNCX0J7QktCQ0KLQldCb
0KzQndCe0JUg0KPQp9Cg0JXQltCU0JXQndCY0JUg0J3QntCS0J7QodCY0JHQmNCg
0KHQmtCe0Jkg0J7QkdCb0JDQodCi0JggItCd0J7QktCe0KHQmNCR0JjQoNCh0JrQ
ntCVINCj0KfQmNCb0JjQqdCVICjQmtCe0JvQm9CV0JTQlikg0J7Qm9CY0JzQn9CY
0JnQodCa0J7Qk9CeINCg0JXQl9CV0KDQktCQIjBmMB8GCCqFAwcBAQEBMBMGByqF
AwICJAAGCCqFAwcBAQICA0MABEC+9/qY0FN0xechA0n5OFw1CpbF8MBqS0z+OfIi
8hI5vifDOwl0Hw0isClY5irkzVsVfMoTQd+K3iflf+DjXKQuo4IEjTCCBIkwDgYD
VR0PAQH/BAQDAgP4MB0GA1UdJQQWMBQGCCsGAQUFBwMCBggrBgEFBQcDBDATBgNV
HSAEDDAKMAgGBiqFA2RxATAMBgUqhQNkcgQDAgEBMC0GBSqFA2RvBCQMItCa0YDQ
uNC/0YLQvtCf0YDQviBDU1AgKDUuMC4xMTQ1NSkwggGJBgUqhQNkcASCAX4wggF6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LmZrLmxvY2FsL2NybC91Y2ZrXzIwMjIuY3J0MB0GA1UdDgQWBBTlJ2ZrmNqJ0jlY
G2KbvLrp8nDvnDCCAXcGA1UdIwSCAW4wggFqgBQdgCbSiWLnBIGPHkroq3KSdi3d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AAAABfYwCgYIKoUDBwEBAwIDQQDm/JWbdxAq3FxZrYBk/QsrZZ9jNv1KL9THsLtl
siNdb+nTOR9IexjiRqNGjBbjrKC79fLDoa1bqBnSzZJGggIr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ZQ1ZK9PPumEQ7rR4rM4xuy+c68M=</DigestValue>
      </Reference>
      <Reference URI="/word/document.xml?ContentType=application/vnd.openxmlformats-officedocument.wordprocessingml.document.main+xml">
        <DigestMethod Algorithm="http://www.w3.org/2000/09/xmldsig#sha1"/>
        <DigestValue>OSyrKCNVcpF2CZfgeAmXdP8kJgc=</DigestValue>
      </Reference>
      <Reference URI="/word/endnotes.xml?ContentType=application/vnd.openxmlformats-officedocument.wordprocessingml.endnotes+xml">
        <DigestMethod Algorithm="http://www.w3.org/2000/09/xmldsig#sha1"/>
        <DigestValue>x2BE0J66MJphBQp/ZKddZGLRzUM=</DigestValue>
      </Reference>
      <Reference URI="/word/fontTable.xml?ContentType=application/vnd.openxmlformats-officedocument.wordprocessingml.fontTable+xml">
        <DigestMethod Algorithm="http://www.w3.org/2000/09/xmldsig#sha1"/>
        <DigestValue>Vqz/KhEYFLoHQMBbiNMeIf/KXTA=</DigestValue>
      </Reference>
      <Reference URI="/word/footer1.xml?ContentType=application/vnd.openxmlformats-officedocument.wordprocessingml.footer+xml">
        <DigestMethod Algorithm="http://www.w3.org/2000/09/xmldsig#sha1"/>
        <DigestValue>+yfsVneKvwofSYSuMxapAZTmtgs=</DigestValue>
      </Reference>
      <Reference URI="/word/footnotes.xml?ContentType=application/vnd.openxmlformats-officedocument.wordprocessingml.footnotes+xml">
        <DigestMethod Algorithm="http://www.w3.org/2000/09/xmldsig#sha1"/>
        <DigestValue>ObGTwKwr30g0L3FB1jGnWQK6bg8=</DigestValue>
      </Reference>
      <Reference URI="/word/media/image1.emf?ContentType=image/x-emf">
        <DigestMethod Algorithm="http://www.w3.org/2000/09/xmldsig#sha1"/>
        <DigestValue>Kvt8QCHPkZkxepg8H1cxWB6CTos=</DigestValue>
      </Reference>
      <Reference URI="/word/numbering.xml?ContentType=application/vnd.openxmlformats-officedocument.wordprocessingml.numbering+xml">
        <DigestMethod Algorithm="http://www.w3.org/2000/09/xmldsig#sha1"/>
        <DigestValue>owjHdYayXarRESiIYKnya3m15AE=</DigestValue>
      </Reference>
      <Reference URI="/word/settings.xml?ContentType=application/vnd.openxmlformats-officedocument.wordprocessingml.settings+xml">
        <DigestMethod Algorithm="http://www.w3.org/2000/09/xmldsig#sha1"/>
        <DigestValue>Tf2z7xg1JTCJWgbXV2Licu5ndOw=</DigestValue>
      </Reference>
      <Reference URI="/word/styles.xml?ContentType=application/vnd.openxmlformats-officedocument.wordprocessingml.styles+xml">
        <DigestMethod Algorithm="http://www.w3.org/2000/09/xmldsig#sha1"/>
        <DigestValue>gXj/YTnukzctYq7o141DHtEAFOo=</DigestValue>
      </Reference>
      <Reference URI="/word/stylesWithEffects.xml?ContentType=application/vnd.ms-word.stylesWithEffects+xml">
        <DigestMethod Algorithm="http://www.w3.org/2000/09/xmldsig#sha1"/>
        <DigestValue>gRvfaDoUKMDA0jalZ4hNuUgVWfo=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emQ6GnJ+9BYaJiEzxf5xoRaA638=</DigestValue>
      </Reference>
    </Manifest>
    <SignatureProperties>
      <SignatureProperty Id="idSignatureTime" Target="#idPackageSignature">
        <mdssi:SignatureTime>
          <mdssi:Format>YYYY-MM-DDThh:mm:ssTZD</mdssi:Format>
          <mdssi:Value>2023-05-17T04:45:22Z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{151512A8-595F-4670-B56C-DBAE2826E1E8}</SetupID>
          <SignatureText>А.Л.Смирнов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2023-05-17T04:45:22Z</xd:SigningTime>
          <xd:SigningCertificate>
            <xd:Cert>
              <xd:CertDigest>
                <DigestMethod Algorithm="http://www.w3.org/2000/09/xmldsig#sha1"/>
                <DigestValue>DqmSbWTXojVI7wMpUKWX6rk7hR0=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3728367744661174367269096570095656283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oCAAB/AAAAAAAAAAAAAAAnUQAAjw8AACBFTUYAAAEA8BkAAJU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rwAKDTF165qvAGCbrwBFCQo5DJuvALus0Wokm68AVPTWahhm6GoBAAAAVBvlaig972pgZPsOqE8/d+DGqQzIgPsIbBvlauCB+w7ggfsObJuvAICg0WrsNuhqAAAAAFQb5WpsG+VqZwe2KgCA/AgQna8AWQoxdWCbrwDg////AAAxdciA+wjg////AAAAAAAAAAAAAAAAkAEAAAAAAAEAAAAAYQByAGkAYQBsAAAAAAAAAAAAAAAAAAAAAAAAAAAAAAAAAAAA4QRbdQAAAAAGAAAAxJyvAMScrwAAAgAA/P///wEAAAAAAAAAAAAAAAAAAAAAAAAAAAAAAGgCAABkdgAIAAAAACUAAAAMAAAAAQAAABgAAAAMAAAAAAAAAhIAAAAMAAAAAQAAABYAAAAMAAAACAAAAFQAAABUAAAACgAAACcAAAAeAAAASgAAAAEAAACrKvlBjuP4QQoAAABLAAAAAQAAAEwAAAAEAAAACQAAACcAAAAgAAAASwAAAFAAAABYAAAAFQAAABYAAAAMAAAAAAAAAFIAAABwAQAAAgAAABAAAAAHAAAAAAAAAAAAAAC8AgAAAAAAzAECAiJTAHkAcwB0AGUAbQAAAAAAAAAAAAAAAAAAAAAAAAAAAAAAAAAAAAAAAAAAAAAAAAAAAAAAAAAAAAAAAAAAAAAAAADoasQe5Wogs6UKQOYTC8Qe5Wogs6UKuze2KgEAAABcra8AWQoxdayrrwD1////AAAxdSCzpQr1////5l3OagAAAACAFm4CvDKZAgA7RQnmXc5qAAAAAIAVbgKAZPsIAELcCuirrwB+V85qqIDPAPwBAAAkrK8AQlfOavwBAAAAAAAAR1fOauiZx1/8AQAAqIDPAIBk+wgAAAAAtIDPAPyrrwB4/K8AwDjIawAAAABHV85qB1fOavwBAAAAAAAAAAAAAAcAAAAAAAAA4QRbdQAAAAAHAAAAYK2vAGCtrwAAAgAA/P///wEAAAAAAAAAAAAAAAAAAACkDwAA+NRa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igAAAEcAAAApAAAANQAAAGIAAAATAAAAIQDwAAAAAAAAAAAAAACAPwAAAAAAAAAAAACAPwAAAAAAAAAAAAAAAAAAAAAAAAAAAAAAAAAAAAAAAAAAJQAAAAwAAAAAAACAKAAAAAwAAAADAAAAUgAAAHABAAADAAAA8P///wAAAAAAAAAAAAAAAJABAAAAAAABAAAAAHQAYQBoAG8AbQBhAAAAAAAAAAAAAAAAAAAAAAAAAAAAAAAAAAAAAAAAAAAAAAAAAAAAAAAAAAAAAAAAAAAAAAAAAK8ACg0xddiarwDAmq8ASBIK/hvIhVvYmq8AlIPXagAAAAAXAAAAtO3waqSD12pBEgpylPSZAiBmmQIAkqkMAAAAAAAAAAAAAAAAIAAAALwCAAAAAADMAQICIlMAeQBzAHQAZQBtAIcGtioAAAAAcJyvAFkKMXXAmq8A8P///wAAMXUAAAAA8P///wAAAAAAAAAAAAAAAJABAAAAAAABAAAAAHQAYQBoAG8AbQBhAAAAAAAAAAAAAAAAAAAAAAAAAAAAAAAAAOEEW3UAAAAABwAAACScrwAknK8AAAIAAPz///8BAAAAAAAAAAAAAAAAAAAAAAAAAAAAAAAYFgAAZHYACAAAAAAlAAAADAAAAAMAAAAYAAAADAAAAAAAAAISAAAADAAAAAEAAAAeAAAAGAAAACkAAAA1AAAAiwAAAEgAAAAlAAAADAAAAAMAAABUAAAAkAAAACoAAAA1AAAAiQAAAEcAAAABAAAAqyr5QY7j+EEqAAAANQAAAAsAAABMAAAAAAAAAAAAAAAAAAAA//////////9kAAAAEAQuABsELgAhBDwEOARABD0EPgQyBAAACwAAAAUAAAALAAAABQAAAAoAAAAKAAAACQAAAAkAAAAJAAAACQAAAAgAAABLAAAAQAAAADAAAAAFAAAAIAAAAAEAAAABAAAAEAAAAAAAAAAAAAAAmwIAAIAAAAAAAAAAAAAAAJsCAACAAAAAJQAAAAwAAAACAAAAJwAAABgAAAAEAAAAAAAAAP///wAAAAAAJQAAAAwAAAAEAAAATAAAAGQAAAAAAAAAUAAAAJoCAAB8AAAAAAAAAFAAAACb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nAAAAGAAAAAQAAAAAAAAA////AAAAAAAlAAAADAAAAAQAAABMAAAAZAAAAAkAAABgAAAA/wAAAGwAAAAJAAAAYAAAAPcAAAANAAAAIQDwAAAAAAAAAAAAAACAPwAAAAAAAAAAAACAPwAAAAAAAAAAAAAAAAAAAAAAAAAAAAAAAAAAAAAAAAAAJQAAAAwAAAAAAACAKAAAAAwAAAAEAAAAUgAAAHABAAAEAAAA9f///wAAAAAAAAAAAAAAAJABAAAAAAABAAAAAHQAYQBoAG8AbQBhAAAAAAAAAAAAAAAAAAAAAAAAAAAAAAAAAAAAAAAAAAAAAAAAAAAAAAAAAAAAAAAAAAAAAAAAAK8ACg0xdejhApYgqa8ABw4KkagV02o0AAAAAAAAAEUOARSCAAABAQAAAAAAAABFDgEU2OrVAAAAAAAAAIA9AAAAAHAUAABFDhT/AAAAAAAAAAABFAEAAAAAAAAAAABFDgEU2OrVACc1tir8rK8A0KqvAFkKMXUgqa8A9f///wAAMXUgLjh19f///wAAAAAAAAAAAAAAAJABAAAAAAABAAAAAHQAYQBoAG8AbQBhAAAAAAAAAAAAAAAAAAAAAAAAAAAAAAAAAOEEW3UAAAAABwAAAISqrwCEqq8AAAIAAPz///8BAAAAAAAAAAAAAAAAAAAAAAAAAAAAAABsCAAAZHYACAAAAAAlAAAADAAAAAQAAAAYAAAADAAAAAAAAAISAAAADAAAAAEAAAAeAAAAGAAAAAkAAABgAAAAAAEAAG0AAAAlAAAADAAAAAQAAABUAAAAfAAAAAoAAABgAAAAOwAAAGwAAAABAAAAqyr5QY7j+EEKAAAAYAAAAAgAAABMAAAAAAAAAAAAAAAAAAAA//////////9cAAAAFAQ4BEAENQQ6BEIEPgRABAgAAAAGAAAABgAAAAYAAAAGAAAABgAAAAYAAAAGAAAASwAAAEAAAAAwAAAABQAAACAAAAABAAAAAQAAABAAAAAAAAAAAAAAAJsCAACAAAAAAAAAAAAAAACbAgAAgAAAACUAAAAMAAAAAgAAACcAAAAYAAAABQAAAAAAAAD///8AAAAAACUAAAAMAAAABQAAAEwAAABkAAAACQAAAHAAAACRAgAAfAAAAAkAAABwAAAAiQIAAA0AAAAhAPAAAAAAAAAAAAAAAIA/AAAAAAAAAAAAAIA/AAAAAAAAAAAAAAAAAAAAAAAAAAAAAAAAAAAAAAAAAAAlAAAADAAAAAAAAIAoAAAADAAAAAUAAAAlAAAADAAAAAQAAAAYAAAADAAAAAAAAAISAAAADAAAAAEAAAAWAAAADAAAAAAAAABUAAAAoAIAAAoAAABwAAAAkAIAAHwAAAABAAAAqyr5QY7j+EEKAAAAcAAAAGMAAABMAAAABAAAAAkAAABwAAAAkgIAAH0AAAAUAQAAHwQ+BDQEPwQ4BEEEMAQ9BD4EOgAgABMEHgQhBCMEFAQQBCAEIQQiBBIEFQQdBB0EHgQVBCAAEAQSBCIEHgQdBB4EHAQdBB4EFQQgAB8EIAQeBCQEFQQhBCEEGAQeBB0EEAQbBCwEHQQeBBUEIAAeBBEEIAQQBBcEHgQSBBAEIgQVBBsELAQdBB4EFQQgACMEJwQgBBUEFgQUBBUEHQQYBBUEIAAdBB4EEgQeBCEEGAQRBBgEIAQhBBoEHgQZBCAAHgQRBBsEAAAHAAAABgAAAAcAAAAGAAAABgAAAAUAAAAGAAAABgAAAAYAAAAEAAAAAwAAAAYAAAAIAAAABwAAAAcAAAAIAAAABwAAAAYAAAAHAAAABgAAAAYAAAAGAAAABwAAAAcAAAAIAAAABgAAAAMAAAAHAAAABgAAAAYAAAAIAAAABwAAAAgAAAAIAAAABwAAAAgAAAAGAAAAAwAAAAcAAAAGAAAACAAAAAgAAAAGAAAABwAAAAcAAAAHAAAACAAAAAcAAAAHAAAABwAAAAYAAAAHAAAACAAAAAYAAAADAAAACAAAAAYAAAAGAAAABwAAAAYAAAAIAAAABgAAAAcAAAAGAAAABgAAAAcAAAAGAAAABwAAAAgAAAAGAAAAAwAAAAcAAAAHAAAABgAAAAYAAAAKAAAACAAAAAYAAAAHAAAABwAAAAYAAAADAAAABwAAAAgAAAAGAAAACAAAAAcAAAAHAAAABgAAAAcAAAAGAAAABwAAAAcAAAAIAAAABwAAAAMAAAAIAAAABgAAAAcAAAAWAAAADAAAAAAAAAAlAAAADAAAAAIAAAAOAAAAFAAAAAAAAAAQAAAAFAAAAA==</Object>
  <Object Id="idInvalidSigLnImg">AQAAAGwAAAAAAAAAAAAAAJoCAAB/AAAAAAAAAAAAAAAnUQAAjw8AACBFTUYAAAEAfB8AAKg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vAAoNMXXo4QKWIKmvAAcOCpGoFdNqNAAAAAAAAABFDgEUggAAAQEAAAAAAAAARQ4BFNjq1QAAAAAAAACAPQAAAABwFAAARQ4U/wAAAAAAAAAAARQBAAAAAAAAAAAARQ4BFNjq1QAnNbYq/KyvANCqrwBZCjF1IKmvAPX///8AADF1IC44dfX///8AAAAAAAAAAAAAAACQAQAAAAAAAQAAAAB0AGEAaABvAG0AYQAAAAAAAAAAAAAAAAAAAAAAAAAAAAAAAADhBFt1AAAAAAcAAACEqq8AhKqvAAACAAD8////AQAAAAAAAAAAAAAAAAAAAAAAAAAAAAAAbAg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bAgAAgAAAAAAAAAAAAAAAmwIAAIAAAABSAAAAcAEAAAIAAAAQAAAABwAAAAAAAAAAAAAAvAIAAAAAAMwBAgIiUwB5AHMAdABlAG0AAAAAAAAAAAAAAAAAAAAAAAAAAAAAAAAAAAAAAAAAAAAAAAAAAAAAAAAAAAAAAAAAAAAAAAAA6GrEHuVqILOlCkDmEwvEHuVqILOlCrs3tioBAAAAXK2vAFkKMXWsq68A9f///wAAMXUgs6UK9f///+ZdzmoAAAAAgBZuArwymQIAO0UJ5l3OagAAAACAFW4CgGT7CABC3Aroq68AflfOaqiAzwD8AQAAJKyvAEJXzmr8AQAAAAAAAEdXzmromcdf/AEAAKiAzwCAZPsIAAAAALSAzwD8q68AePyvAMA4yGsAAAAAR1fOagdXzmr8AQAAAAAAAAAAAAAHAAAAAAAAAOEEW3UAAAAABwAAAGCtrwBgra8AAAIAAPz///8BAAAAAAAAAAAAAAAAAAAApA8AAPjUWn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vAAoNMXXrmq8AYJuvAEUJCjkMm68Au6zRaiSbrwBU9NZqGGboagEAAABUG+VqKD3vamBk+w6oTz934MapDMiA+whsG+Vq4IH7DuCB+w5sm68AgKDRauw26GoAAAAAVBvlamwb5WpnB7YqAID8CBCdrwBZCjF1YJuvAOD///8AADF1yID7COD///8AAAAAAAAAAAAAAACQAQAAAAAAAQAAAABhAHIAaQBhAGwAAAAAAAAAAAAAAAAAAAAAAAAAAAAAAAAAAADhBFt1AAAAAAYAAADEnK8AxJyvAAACAAD8////AQAAAAAAAAAAAAAAAAAAAAAAAAAAAAAAaAIAAGR2AAgAAAAAJQAAAAwAAAADAAAAGAAAAAwAAAAAAAACEgAAAAwAAAABAAAAFgAAAAwAAAAIAAAAVAAAAFQAAAAKAAAAJwAAAB4AAABKAAAAAQAAAKsq+UGO4/hBCgAAAEsAAAABAAAATAAAAAQAAAAJAAAAJwAAACAAAABLAAAAUAAAAFgA+EE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igAAAEcAAAApAAAANQAAAGIAAAATAAAAIQDwAAAAAAAAAAAAAACAPwAAAAAAAAAAAACAPwAAAAAAAAAAAAAAAAAAAAAAAAAAAAAAAAAAAAAAAAAAJQAAAAwAAAAAAACAKAAAAAwAAAAEAAAAUgAAAHABAAAEAAAA8P///wAAAAAAAAAAAAAAAJABAAAAAAABAAAAAHQAYQBoAG8AbQBhAAAAAAAAAAAAAAAAAAAAAAAAAAAAAAAAAAAAAAAAAAAAAAAAAAAAAAAAAAAAAAAAAAAAAAAAAK8ACg0xddiarwDAmq8ASBIK/hvIhVvYmq8AlIPXagAAAAAXAAAAtO3waqSD12pBEgpylPSZAiBmmQIAkqkMAAAAAAAAAAAAAAAAIAAAALwCAAAAAADMAQICIlMAeQBzAHQAZQBtAIcGtioAAAAAcJyvAFkKMXXAmq8A8P///wAAMXUAAAAA8P///wAAAAAAAAAAAAAAAJABAAAAAAABAAAAAHQAYQBoAG8AbQBhAAAAAAAAAAAAAAAAAAAAAAAAAAAAAAAAAOEEW3UAAAAABwAAACScrwAknK8AAAIAAPz///8BAAAAAAAAAAAAAAAAAAAAAAAAAAAAAAAYFgAAZHYACAAAAAAlAAAADAAAAAQAAAAYAAAADAAAAAAAAAISAAAADAAAAAEAAAAeAAAAGAAAACkAAAA1AAAAiwAAAEgAAAAlAAAADAAAAAQAAABUAAAAkAAAACoAAAA1AAAAiQAAAEcAAAABAAAAqyr5QY7j+EEqAAAANQAAAAsAAABMAAAAAAAAAAAAAAAAAAAA//////////9kAAAAEAQuABsELgAhBDwEOARABD0EPgQyBAAACwAAAAUAAAALAAAABQAAAAoAAAAKAAAACQAAAAkAAAAJAAAACQAAAAgAAABLAAAAQAAAADAAAAAFAAAAIAAAAAEAAAABAAAAEAAAAAAAAAAAAAAAmwIAAIAAAAAAAAAAAAAAAJsCAACAAAAAJQAAAAwAAAACAAAAJwAAABgAAAAFAAAAAAAAAP///wAAAAAAJQAAAAwAAAAFAAAATAAAAGQAAAAAAAAAUAAAAJoCAAB8AAAAAAAAAFAAAACb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sAAABsAAAAAQAAAKsq+UGO4/hBCgAAAGAAAAAIAAAATAAAAAAAAAAAAAAAAAAAAP//////////XAAAABQEOARABDUEOgRCBD4EQAQIAAAABgAAAAYAAAAGAAAABgAAAAYAAAAGAAAABgAAAEsAAABAAAAAMAAAAAUAAAAgAAAAAQAAAAEAAAAQAAAAAAAAAAAAAACbAgAAgAAAAAAAAAAAAAAAmwIAAIAAAAAlAAAADAAAAAIAAAAnAAAAGAAAAAUAAAAAAAAA////AAAAAAAlAAAADAAAAAUAAABMAAAAZAAAAAkAAABwAAAAkQIAAHwAAAAJAAAAcAAAAIkCAAANAAAAIQDwAAAAAAAAAAAAAACAPwAAAAAAAAAAAACAPwAAAAAAAAAAAAAAAAAAAAAAAAAAAAAAAAAAAAAAAAAAJQAAAAwAAAAAAACAKAAAAAwAAAAFAAAAJQAAAAwAAAABAAAAGAAAAAwAAAAAAAACEgAAAAwAAAABAAAAFgAAAAwAAAAAAAAAVAAAAKACAAAKAAAAcAAAAJACAAB8AAAAAQAAAKsq+UGO4/hBCgAAAHAAAABjAAAATAAAAAQAAAAJAAAAcAAAAJICAAB9AAAAFAEAAB8EPgQ0BD8EOARBBDAEPQQ+BDoAIAATBB4EIQQjBBQEEAQgBCEEIgQSBBUEHQQdBB4EFQQgABAEEgQiBB4EHQQeBBwEHQQeBBUEIAAfBCAEHgQkBBUEIQQhBBgEHgQdBBAEGwQsBB0EHgQVBCAAHgQRBCAEEAQXBB4EEgQQBCIEFQQbBCwEHQQeBBUEIAAjBCcEIAQVBBYEFAQVBB0EGAQVBCAAHQQeBBIEHgQhBBgEEQQYBCAEIQQaBB4EGQQgAB4EEQQbBAAABwAAAAYAAAAHAAAABgAAAAYAAAAFAAAABgAAAAYAAAAGAAAABAAAAAMAAAAGAAAACAAAAAcAAAAHAAAACAAAAAcAAAAGAAAABwAAAAYAAAAGAAAABgAAAAcAAAAHAAAACAAAAAYAAAADAAAABwAAAAYAAAAGAAAACAAAAAcAAAAIAAAACAAAAAcAAAAIAAAABgAAAAMAAAAHAAAABgAAAAgAAAAIAAAABgAAAAcAAAAHAAAABwAAAAgAAAAHAAAABwAAAAcAAAAGAAAABwAAAAgAAAAGAAAAAwAAAAgAAAAGAAAABgAAAAcAAAAGAAAACAAAAAYAAAAHAAAABgAAAAYAAAAHAAAABgAAAAcAAAAIAAAABgAAAAMAAAAHAAAABwAAAAYAAAAGAAAACgAAAAgAAAAGAAAABwAAAAcAAAAGAAAAAwAAAAcAAAAIAAAABgAAAAgAAAAHAAAABwAAAAYAAAAHAAAABgAAAAcAAAAHAAAACAAAAAcAAAADAAAACA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1016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ФИЗИЧЕСКОЙ КУЛЬТУРЫ И СПОРТА</vt:lpstr>
    </vt:vector>
  </TitlesOfParts>
  <Company>SPORT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ФИЗИЧЕСКОЙ КУЛЬТУРЫ И СПОРТА</dc:title>
  <dc:subject/>
  <dc:creator>LaevskayaIG</dc:creator>
  <cp:keywords/>
  <cp:lastModifiedBy>luzinov</cp:lastModifiedBy>
  <cp:revision>5</cp:revision>
  <cp:lastPrinted>2023-05-03T06:46:00Z</cp:lastPrinted>
  <dcterms:created xsi:type="dcterms:W3CDTF">2023-02-19T13:47:00Z</dcterms:created>
  <dcterms:modified xsi:type="dcterms:W3CDTF">2023-05-17T04:45:00Z</dcterms:modified>
</cp:coreProperties>
</file>