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5DF6" w:rsidRPr="00256B92" w:rsidRDefault="006F29E6" w:rsidP="007A5DF6">
      <w:pPr>
        <w:spacing w:after="0"/>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МИНИСТЕРСТВО</w:t>
      </w:r>
      <w:r w:rsidR="007A5DF6" w:rsidRPr="00256B92">
        <w:rPr>
          <w:rFonts w:ascii="Times New Roman" w:eastAsia="Times New Roman" w:hAnsi="Times New Roman" w:cs="Times New Roman"/>
          <w:b/>
          <w:sz w:val="28"/>
          <w:szCs w:val="28"/>
          <w:lang w:eastAsia="ru-RU"/>
        </w:rPr>
        <w:t xml:space="preserve"> ФИЗИЧЕСКОЙ КУЛЬТУРЫ И СПОРТА</w:t>
      </w:r>
    </w:p>
    <w:p w:rsidR="007A5DF6" w:rsidRPr="00256B92" w:rsidRDefault="007A5DF6" w:rsidP="007A5DF6">
      <w:pPr>
        <w:spacing w:after="0" w:line="240" w:lineRule="auto"/>
        <w:jc w:val="center"/>
        <w:rPr>
          <w:rFonts w:ascii="Times New Roman" w:eastAsia="Times New Roman" w:hAnsi="Times New Roman" w:cs="Times New Roman"/>
          <w:sz w:val="28"/>
          <w:szCs w:val="28"/>
          <w:lang w:eastAsia="ru-RU"/>
        </w:rPr>
      </w:pPr>
      <w:r w:rsidRPr="00256B92">
        <w:rPr>
          <w:rFonts w:ascii="Times New Roman" w:eastAsia="Times New Roman" w:hAnsi="Times New Roman" w:cs="Times New Roman"/>
          <w:b/>
          <w:sz w:val="28"/>
          <w:szCs w:val="28"/>
          <w:lang w:eastAsia="ru-RU"/>
        </w:rPr>
        <w:t xml:space="preserve"> НОВОСИБИРСКОЙ ОБЛАСТИ</w:t>
      </w:r>
    </w:p>
    <w:p w:rsidR="007A5DF6" w:rsidRPr="00256B92" w:rsidRDefault="007A5DF6" w:rsidP="007A5DF6">
      <w:pPr>
        <w:spacing w:after="0" w:line="240" w:lineRule="auto"/>
        <w:jc w:val="center"/>
        <w:rPr>
          <w:rFonts w:ascii="Times New Roman" w:eastAsia="Times New Roman" w:hAnsi="Times New Roman" w:cs="Times New Roman"/>
          <w:b/>
          <w:sz w:val="28"/>
          <w:szCs w:val="28"/>
          <w:lang w:eastAsia="ru-RU"/>
        </w:rPr>
      </w:pPr>
      <w:r w:rsidRPr="00256B92">
        <w:rPr>
          <w:rFonts w:ascii="Times New Roman" w:eastAsia="Times New Roman" w:hAnsi="Times New Roman" w:cs="Times New Roman"/>
          <w:b/>
          <w:sz w:val="28"/>
          <w:szCs w:val="28"/>
          <w:lang w:eastAsia="ru-RU"/>
        </w:rPr>
        <w:t xml:space="preserve">Государственное автономное профессиональное образовательное учреждение Новосибирской области </w:t>
      </w:r>
    </w:p>
    <w:p w:rsidR="007A5DF6" w:rsidRPr="00256B92" w:rsidRDefault="007A5DF6" w:rsidP="007A5DF6">
      <w:pPr>
        <w:spacing w:after="0" w:line="240" w:lineRule="auto"/>
        <w:ind w:left="-567" w:right="-307"/>
        <w:jc w:val="center"/>
        <w:rPr>
          <w:rFonts w:ascii="Times New Roman" w:eastAsia="Times New Roman" w:hAnsi="Times New Roman" w:cs="Times New Roman"/>
          <w:b/>
          <w:sz w:val="28"/>
          <w:szCs w:val="28"/>
          <w:lang w:eastAsia="ru-RU"/>
        </w:rPr>
      </w:pPr>
      <w:r w:rsidRPr="00256B92">
        <w:rPr>
          <w:rFonts w:ascii="Times New Roman" w:eastAsia="Times New Roman" w:hAnsi="Times New Roman" w:cs="Times New Roman"/>
          <w:b/>
          <w:sz w:val="28"/>
          <w:szCs w:val="28"/>
          <w:lang w:eastAsia="ru-RU"/>
        </w:rPr>
        <w:t xml:space="preserve">«НОВОСИБИРСКОЕ УЧИЛИЩЕ (КОЛЛЕДЖ) ОЛИМПИЙСКОГО РЕЗЕРВА» </w:t>
      </w:r>
    </w:p>
    <w:p w:rsidR="007A5DF6" w:rsidRPr="00256B92" w:rsidRDefault="007A5DF6" w:rsidP="007A5DF6">
      <w:pPr>
        <w:spacing w:after="0" w:line="240" w:lineRule="auto"/>
        <w:jc w:val="center"/>
        <w:rPr>
          <w:rFonts w:ascii="Times New Roman" w:eastAsia="Times New Roman" w:hAnsi="Times New Roman" w:cs="Times New Roman"/>
          <w:b/>
          <w:sz w:val="28"/>
          <w:szCs w:val="28"/>
          <w:lang w:eastAsia="ru-RU"/>
        </w:rPr>
      </w:pPr>
    </w:p>
    <w:p w:rsidR="007A5DF6" w:rsidRPr="00256B92" w:rsidRDefault="007A5DF6" w:rsidP="007A5DF6">
      <w:pPr>
        <w:spacing w:after="0" w:line="240" w:lineRule="auto"/>
        <w:jc w:val="center"/>
        <w:rPr>
          <w:rFonts w:ascii="Times New Roman" w:eastAsia="Times New Roman" w:hAnsi="Times New Roman" w:cs="Times New Roman"/>
          <w:b/>
          <w:sz w:val="28"/>
          <w:szCs w:val="28"/>
          <w:lang w:eastAsia="ru-RU"/>
        </w:rPr>
      </w:pPr>
      <w:r w:rsidRPr="00256B92">
        <w:rPr>
          <w:rFonts w:ascii="Times New Roman" w:eastAsia="Times New Roman" w:hAnsi="Times New Roman" w:cs="Times New Roman"/>
          <w:b/>
          <w:sz w:val="28"/>
          <w:szCs w:val="28"/>
          <w:lang w:eastAsia="ru-RU"/>
        </w:rPr>
        <w:t xml:space="preserve">ПРИКАЗ </w:t>
      </w:r>
    </w:p>
    <w:p w:rsidR="007A5DF6" w:rsidRPr="005B7A43" w:rsidRDefault="002C5A47" w:rsidP="007A5DF6">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«17</w:t>
      </w:r>
      <w:r w:rsidR="005B7A43" w:rsidRPr="005B7A43">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мая</w:t>
      </w:r>
      <w:r w:rsidR="005B7A43" w:rsidRPr="005B7A43">
        <w:rPr>
          <w:rFonts w:ascii="Times New Roman" w:eastAsia="Times New Roman" w:hAnsi="Times New Roman" w:cs="Times New Roman"/>
          <w:sz w:val="28"/>
          <w:szCs w:val="28"/>
          <w:lang w:eastAsia="ru-RU"/>
        </w:rPr>
        <w:t xml:space="preserve"> 202</w:t>
      </w:r>
      <w:r>
        <w:rPr>
          <w:rFonts w:ascii="Times New Roman" w:eastAsia="Times New Roman" w:hAnsi="Times New Roman" w:cs="Times New Roman"/>
          <w:sz w:val="28"/>
          <w:szCs w:val="28"/>
          <w:lang w:eastAsia="ru-RU"/>
        </w:rPr>
        <w:t>4</w:t>
      </w:r>
      <w:r w:rsidR="007A5DF6" w:rsidRPr="005B7A43">
        <w:rPr>
          <w:rFonts w:ascii="Times New Roman" w:eastAsia="Times New Roman" w:hAnsi="Times New Roman" w:cs="Times New Roman"/>
          <w:sz w:val="28"/>
          <w:szCs w:val="28"/>
          <w:lang w:eastAsia="ru-RU"/>
        </w:rPr>
        <w:t>г.</w:t>
      </w:r>
      <w:r w:rsidR="007A5DF6" w:rsidRPr="005B7A43">
        <w:rPr>
          <w:rFonts w:ascii="Times New Roman" w:eastAsia="Times New Roman" w:hAnsi="Times New Roman" w:cs="Times New Roman"/>
          <w:sz w:val="28"/>
          <w:szCs w:val="28"/>
          <w:lang w:eastAsia="ru-RU"/>
        </w:rPr>
        <w:tab/>
      </w:r>
      <w:r w:rsidR="007A5DF6" w:rsidRPr="005B7A43">
        <w:rPr>
          <w:rFonts w:ascii="Times New Roman" w:eastAsia="Times New Roman" w:hAnsi="Times New Roman" w:cs="Times New Roman"/>
          <w:sz w:val="28"/>
          <w:szCs w:val="28"/>
          <w:lang w:eastAsia="ru-RU"/>
        </w:rPr>
        <w:tab/>
      </w:r>
      <w:r w:rsidR="007A5DF6" w:rsidRPr="005B7A43">
        <w:rPr>
          <w:rFonts w:ascii="Times New Roman" w:eastAsia="Times New Roman" w:hAnsi="Times New Roman" w:cs="Times New Roman"/>
          <w:sz w:val="28"/>
          <w:szCs w:val="28"/>
          <w:lang w:eastAsia="ru-RU"/>
        </w:rPr>
        <w:tab/>
      </w:r>
      <w:r w:rsidR="007A5DF6" w:rsidRPr="005B7A43">
        <w:rPr>
          <w:rFonts w:ascii="Times New Roman" w:eastAsia="Times New Roman" w:hAnsi="Times New Roman" w:cs="Times New Roman"/>
          <w:sz w:val="28"/>
          <w:szCs w:val="28"/>
          <w:lang w:eastAsia="ru-RU"/>
        </w:rPr>
        <w:tab/>
      </w:r>
      <w:r w:rsidR="007A5DF6" w:rsidRPr="005B7A43">
        <w:rPr>
          <w:rFonts w:ascii="Times New Roman" w:eastAsia="Times New Roman" w:hAnsi="Times New Roman" w:cs="Times New Roman"/>
          <w:sz w:val="28"/>
          <w:szCs w:val="28"/>
          <w:lang w:eastAsia="ru-RU"/>
        </w:rPr>
        <w:tab/>
      </w:r>
      <w:r w:rsidR="007A5DF6" w:rsidRPr="005B7A43">
        <w:rPr>
          <w:rFonts w:ascii="Times New Roman" w:eastAsia="Times New Roman" w:hAnsi="Times New Roman" w:cs="Times New Roman"/>
          <w:sz w:val="28"/>
          <w:szCs w:val="28"/>
          <w:lang w:eastAsia="ru-RU"/>
        </w:rPr>
        <w:tab/>
      </w:r>
      <w:r w:rsidR="006F29E6" w:rsidRPr="005B7A43">
        <w:rPr>
          <w:rFonts w:ascii="Times New Roman" w:eastAsia="Times New Roman" w:hAnsi="Times New Roman" w:cs="Times New Roman"/>
          <w:sz w:val="28"/>
          <w:szCs w:val="28"/>
          <w:lang w:eastAsia="ru-RU"/>
        </w:rPr>
        <w:tab/>
      </w:r>
      <w:r w:rsidR="00863FDC" w:rsidRPr="005B7A43">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sidR="007A5DF6" w:rsidRPr="005B7A43">
        <w:rPr>
          <w:rFonts w:ascii="Times New Roman" w:eastAsia="Times New Roman" w:hAnsi="Times New Roman" w:cs="Times New Roman"/>
          <w:sz w:val="28"/>
          <w:szCs w:val="28"/>
          <w:lang w:eastAsia="ru-RU"/>
        </w:rPr>
        <w:tab/>
        <w:t xml:space="preserve"> </w:t>
      </w:r>
      <w:r w:rsidR="00E2445E" w:rsidRPr="005B7A43">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35</w:t>
      </w:r>
      <w:r w:rsidR="007A5DF6" w:rsidRPr="005B7A43">
        <w:rPr>
          <w:rFonts w:ascii="Times New Roman" w:eastAsia="Times New Roman" w:hAnsi="Times New Roman" w:cs="Times New Roman"/>
          <w:sz w:val="28"/>
          <w:szCs w:val="28"/>
          <w:lang w:eastAsia="ru-RU"/>
        </w:rPr>
        <w:t>/03-02</w:t>
      </w:r>
    </w:p>
    <w:p w:rsidR="006F29E6" w:rsidRPr="00162911" w:rsidRDefault="002C5A47" w:rsidP="006F29E6">
      <w:pPr>
        <w:shd w:val="clear" w:color="auto" w:fill="FFFFFF"/>
        <w:spacing w:before="313" w:line="320" w:lineRule="exact"/>
        <w:ind w:left="50" w:right="5328"/>
        <w:rPr>
          <w:rFonts w:ascii="Times New Roman" w:hAnsi="Times New Roman" w:cs="Times New Roman"/>
          <w:i/>
          <w:sz w:val="24"/>
          <w:szCs w:val="24"/>
        </w:rPr>
      </w:pPr>
      <w:r w:rsidRPr="00162911">
        <w:rPr>
          <w:rFonts w:ascii="Times New Roman" w:eastAsia="Times New Roman" w:hAnsi="Times New Roman" w:cs="Times New Roman"/>
          <w:bCs/>
          <w:i/>
          <w:sz w:val="24"/>
          <w:szCs w:val="24"/>
        </w:rPr>
        <w:t>О внесении изменений в правила приема</w:t>
      </w:r>
      <w:r w:rsidR="00AF131E" w:rsidRPr="00162911">
        <w:rPr>
          <w:rFonts w:ascii="Times New Roman" w:eastAsia="Times New Roman" w:hAnsi="Times New Roman" w:cs="Times New Roman"/>
          <w:bCs/>
          <w:i/>
          <w:sz w:val="24"/>
          <w:szCs w:val="24"/>
        </w:rPr>
        <w:t xml:space="preserve"> в 2024 году</w:t>
      </w:r>
    </w:p>
    <w:p w:rsidR="006F29E6" w:rsidRPr="00162911" w:rsidRDefault="00AF131E" w:rsidP="004A1100">
      <w:pPr>
        <w:shd w:val="clear" w:color="auto" w:fill="FFFFFF"/>
        <w:spacing w:after="0" w:line="320" w:lineRule="exact"/>
        <w:ind w:left="32" w:firstLine="676"/>
        <w:jc w:val="both"/>
        <w:rPr>
          <w:rFonts w:ascii="Times New Roman" w:hAnsi="Times New Roman" w:cs="Times New Roman"/>
          <w:sz w:val="24"/>
          <w:szCs w:val="24"/>
        </w:rPr>
      </w:pPr>
      <w:r w:rsidRPr="00162911">
        <w:rPr>
          <w:rFonts w:ascii="Times New Roman" w:eastAsia="Times New Roman" w:hAnsi="Times New Roman" w:cs="Times New Roman"/>
          <w:sz w:val="24"/>
          <w:szCs w:val="24"/>
        </w:rPr>
        <w:t>На основании</w:t>
      </w:r>
      <w:r w:rsidR="006F29E6" w:rsidRPr="00162911">
        <w:rPr>
          <w:rFonts w:ascii="Times New Roman" w:eastAsia="Times New Roman" w:hAnsi="Times New Roman" w:cs="Times New Roman"/>
          <w:sz w:val="24"/>
          <w:szCs w:val="24"/>
        </w:rPr>
        <w:t xml:space="preserve"> </w:t>
      </w:r>
      <w:r w:rsidRPr="00162911">
        <w:rPr>
          <w:rFonts w:ascii="Times New Roman" w:eastAsia="Times New Roman" w:hAnsi="Times New Roman" w:cs="Times New Roman"/>
          <w:sz w:val="24"/>
          <w:szCs w:val="24"/>
        </w:rPr>
        <w:t xml:space="preserve">приказа Министерства просвещения Российской Федерации от 12.04.2024г. № 245 «О внесении в Порядок приема на </w:t>
      </w:r>
      <w:proofErr w:type="gramStart"/>
      <w:r w:rsidRPr="00162911">
        <w:rPr>
          <w:rFonts w:ascii="Times New Roman" w:eastAsia="Times New Roman" w:hAnsi="Times New Roman" w:cs="Times New Roman"/>
          <w:sz w:val="24"/>
          <w:szCs w:val="24"/>
        </w:rPr>
        <w:t>обучение по</w:t>
      </w:r>
      <w:proofErr w:type="gramEnd"/>
      <w:r w:rsidRPr="00162911">
        <w:rPr>
          <w:rFonts w:ascii="Times New Roman" w:eastAsia="Times New Roman" w:hAnsi="Times New Roman" w:cs="Times New Roman"/>
          <w:sz w:val="24"/>
          <w:szCs w:val="24"/>
        </w:rPr>
        <w:t xml:space="preserve"> образовательным программам среднего профессионального образования,</w:t>
      </w:r>
      <w:r w:rsidR="00E73471" w:rsidRPr="00162911">
        <w:rPr>
          <w:rFonts w:ascii="Times New Roman" w:eastAsia="Times New Roman" w:hAnsi="Times New Roman" w:cs="Times New Roman"/>
          <w:sz w:val="24"/>
          <w:szCs w:val="24"/>
        </w:rPr>
        <w:t xml:space="preserve"> </w:t>
      </w:r>
      <w:r w:rsidRPr="00162911">
        <w:rPr>
          <w:rFonts w:ascii="Times New Roman" w:eastAsia="Times New Roman" w:hAnsi="Times New Roman" w:cs="Times New Roman"/>
          <w:sz w:val="24"/>
          <w:szCs w:val="24"/>
        </w:rPr>
        <w:t>утвержденный приказом Министерства просвещения Российской Федерации от 2 сентября 2020 г. №</w:t>
      </w:r>
      <w:r w:rsidR="00E73471" w:rsidRPr="00162911">
        <w:rPr>
          <w:rFonts w:ascii="Times New Roman" w:eastAsia="Times New Roman" w:hAnsi="Times New Roman" w:cs="Times New Roman"/>
          <w:sz w:val="24"/>
          <w:szCs w:val="24"/>
        </w:rPr>
        <w:t>457»</w:t>
      </w:r>
    </w:p>
    <w:p w:rsidR="006F29E6" w:rsidRPr="006F29E6" w:rsidRDefault="006F29E6" w:rsidP="004A1100">
      <w:pPr>
        <w:shd w:val="clear" w:color="auto" w:fill="FFFFFF"/>
        <w:spacing w:after="0"/>
        <w:ind w:left="29"/>
        <w:rPr>
          <w:rFonts w:ascii="Times New Roman" w:hAnsi="Times New Roman" w:cs="Times New Roman"/>
        </w:rPr>
      </w:pPr>
      <w:r w:rsidRPr="006F29E6">
        <w:rPr>
          <w:rFonts w:ascii="Times New Roman" w:eastAsia="Times New Roman" w:hAnsi="Times New Roman" w:cs="Times New Roman"/>
          <w:b/>
          <w:bCs/>
          <w:spacing w:val="-3"/>
          <w:sz w:val="28"/>
          <w:szCs w:val="28"/>
        </w:rPr>
        <w:t>ПРИКАЗЫВАЮ:</w:t>
      </w:r>
    </w:p>
    <w:p w:rsidR="006F29E6" w:rsidRPr="00587456" w:rsidRDefault="00AF131E" w:rsidP="001348DA">
      <w:pPr>
        <w:shd w:val="clear" w:color="auto" w:fill="FFFFFF"/>
        <w:spacing w:line="276" w:lineRule="auto"/>
        <w:ind w:firstLine="540"/>
        <w:jc w:val="both"/>
        <w:rPr>
          <w:rFonts w:ascii="Times New Roman" w:hAnsi="Times New Roman" w:cs="Times New Roman"/>
          <w:sz w:val="24"/>
          <w:szCs w:val="24"/>
        </w:rPr>
      </w:pPr>
      <w:r w:rsidRPr="00587456">
        <w:rPr>
          <w:rFonts w:ascii="Times New Roman" w:eastAsia="Times New Roman" w:hAnsi="Times New Roman" w:cs="Times New Roman"/>
          <w:spacing w:val="-1"/>
          <w:sz w:val="24"/>
          <w:szCs w:val="24"/>
        </w:rPr>
        <w:t>Утвердить</w:t>
      </w:r>
      <w:r w:rsidR="006F29E6" w:rsidRPr="00587456">
        <w:rPr>
          <w:rFonts w:ascii="Times New Roman" w:eastAsia="Times New Roman" w:hAnsi="Times New Roman" w:cs="Times New Roman"/>
          <w:spacing w:val="-1"/>
          <w:sz w:val="24"/>
          <w:szCs w:val="24"/>
        </w:rPr>
        <w:t xml:space="preserve"> прилагаемые</w:t>
      </w:r>
      <w:r w:rsidRPr="00587456">
        <w:rPr>
          <w:rFonts w:ascii="Times New Roman" w:eastAsia="Times New Roman" w:hAnsi="Times New Roman" w:cs="Times New Roman"/>
          <w:spacing w:val="-1"/>
          <w:sz w:val="24"/>
          <w:szCs w:val="24"/>
        </w:rPr>
        <w:t xml:space="preserve"> изменения, которые вносятся в Правила приема </w:t>
      </w:r>
      <w:r w:rsidRPr="00587456">
        <w:rPr>
          <w:rFonts w:ascii="Times New Roman" w:hAnsi="Times New Roman" w:cs="Times New Roman"/>
          <w:bCs/>
          <w:sz w:val="24"/>
          <w:szCs w:val="24"/>
        </w:rPr>
        <w:t xml:space="preserve">на </w:t>
      </w:r>
      <w:proofErr w:type="gramStart"/>
      <w:r w:rsidRPr="00587456">
        <w:rPr>
          <w:rFonts w:ascii="Times New Roman" w:hAnsi="Times New Roman" w:cs="Times New Roman"/>
          <w:bCs/>
          <w:sz w:val="24"/>
          <w:szCs w:val="24"/>
        </w:rPr>
        <w:t>обучение по</w:t>
      </w:r>
      <w:proofErr w:type="gramEnd"/>
      <w:r w:rsidRPr="00587456">
        <w:rPr>
          <w:rFonts w:ascii="Times New Roman" w:hAnsi="Times New Roman" w:cs="Times New Roman"/>
          <w:bCs/>
          <w:sz w:val="24"/>
          <w:szCs w:val="24"/>
        </w:rPr>
        <w:t xml:space="preserve"> образовательным программам среднего профессионального образования в государственное автономное профессиональное образовательное учреждение Новосибирской области «Новосибирское училище (колледж) олимпийского резерва» на 2024-2025 учебный год, утвержденные приказом директора от</w:t>
      </w:r>
      <w:r w:rsidR="00E73471" w:rsidRPr="00587456">
        <w:rPr>
          <w:rFonts w:ascii="Times New Roman" w:hAnsi="Times New Roman" w:cs="Times New Roman"/>
          <w:bCs/>
          <w:sz w:val="24"/>
          <w:szCs w:val="24"/>
        </w:rPr>
        <w:t xml:space="preserve"> </w:t>
      </w:r>
      <w:r w:rsidRPr="00587456">
        <w:rPr>
          <w:rFonts w:ascii="Times New Roman" w:hAnsi="Times New Roman" w:cs="Times New Roman"/>
          <w:bCs/>
          <w:sz w:val="24"/>
          <w:szCs w:val="24"/>
        </w:rPr>
        <w:t>20.02.2024г. № 11/03-02</w:t>
      </w:r>
      <w:r w:rsidR="006F29E6" w:rsidRPr="00587456">
        <w:rPr>
          <w:rFonts w:ascii="Times New Roman" w:eastAsia="Times New Roman" w:hAnsi="Times New Roman" w:cs="Times New Roman"/>
          <w:spacing w:val="-1"/>
          <w:sz w:val="24"/>
          <w:szCs w:val="24"/>
        </w:rPr>
        <w:t>:</w:t>
      </w:r>
    </w:p>
    <w:p w:rsidR="00E73471" w:rsidRPr="00587456" w:rsidRDefault="00E73471" w:rsidP="00E73471">
      <w:pPr>
        <w:pStyle w:val="ConsPlusNormal"/>
        <w:ind w:firstLine="540"/>
        <w:jc w:val="both"/>
      </w:pPr>
      <w:r w:rsidRPr="00587456">
        <w:t xml:space="preserve">1. </w:t>
      </w:r>
      <w:hyperlink r:id="rId6" w:history="1">
        <w:r w:rsidR="00F93BE5" w:rsidRPr="00587456">
          <w:t>20</w:t>
        </w:r>
      </w:hyperlink>
      <w:r w:rsidRPr="00587456">
        <w:t xml:space="preserve"> и </w:t>
      </w:r>
      <w:hyperlink r:id="rId7" w:history="1">
        <w:r w:rsidR="00F93BE5" w:rsidRPr="00587456">
          <w:t>21</w:t>
        </w:r>
      </w:hyperlink>
      <w:r w:rsidRPr="00587456">
        <w:t xml:space="preserve"> изложить в следующей редакции:</w:t>
      </w:r>
    </w:p>
    <w:p w:rsidR="00E73471" w:rsidRPr="00587456" w:rsidRDefault="00E531DA" w:rsidP="00E73471">
      <w:pPr>
        <w:pStyle w:val="ConsPlusNormal"/>
        <w:spacing w:before="240"/>
        <w:ind w:firstLine="540"/>
        <w:jc w:val="both"/>
      </w:pPr>
      <w:r w:rsidRPr="00587456">
        <w:t>"20</w:t>
      </w:r>
      <w:r w:rsidR="00E73471" w:rsidRPr="00587456">
        <w:t xml:space="preserve">. При подаче заявления (на русском языке) о приеме в </w:t>
      </w:r>
      <w:r w:rsidRPr="00587456">
        <w:t>училище</w:t>
      </w:r>
      <w:r w:rsidR="00E73471" w:rsidRPr="00587456">
        <w:t xml:space="preserve"> </w:t>
      </w:r>
      <w:proofErr w:type="gramStart"/>
      <w:r w:rsidR="00E73471" w:rsidRPr="00587456">
        <w:t>поступающий</w:t>
      </w:r>
      <w:proofErr w:type="gramEnd"/>
      <w:r w:rsidR="00E73471" w:rsidRPr="00587456">
        <w:t xml:space="preserve"> предъявляет следующие документы:</w:t>
      </w:r>
    </w:p>
    <w:p w:rsidR="00E73471" w:rsidRPr="00587456" w:rsidRDefault="00E531DA" w:rsidP="00E73471">
      <w:pPr>
        <w:pStyle w:val="ConsPlusNormal"/>
        <w:spacing w:before="240"/>
        <w:ind w:firstLine="540"/>
        <w:jc w:val="both"/>
      </w:pPr>
      <w:r w:rsidRPr="00587456">
        <w:t>1)</w:t>
      </w:r>
      <w:r w:rsidR="00E73471" w:rsidRPr="00587456">
        <w:t xml:space="preserve"> Граждане Российской Федерации:</w:t>
      </w:r>
    </w:p>
    <w:p w:rsidR="00E73471" w:rsidRPr="00587456" w:rsidRDefault="00E73471" w:rsidP="00E73471">
      <w:pPr>
        <w:pStyle w:val="ConsPlusNormal"/>
        <w:spacing w:before="240"/>
        <w:ind w:firstLine="540"/>
        <w:jc w:val="both"/>
      </w:pPr>
      <w:r w:rsidRPr="00587456">
        <w:t>оригинал или копию документов, удостоверяющих его личность, гражданство, кроме случаев подачи заявления с использованием функционала федеральной государственной информационной системы "Единый портал государственных и мун</w:t>
      </w:r>
      <w:r w:rsidR="00E531DA" w:rsidRPr="00587456">
        <w:t>иципальных услуг (функций)"</w:t>
      </w:r>
      <w:r w:rsidRPr="00587456">
        <w:t xml:space="preserve"> (далее - ЕПГУ);</w:t>
      </w:r>
    </w:p>
    <w:p w:rsidR="00E73471" w:rsidRPr="00587456" w:rsidRDefault="00E73471" w:rsidP="00E73471">
      <w:pPr>
        <w:pStyle w:val="ConsPlusNormal"/>
        <w:spacing w:before="240"/>
        <w:ind w:firstLine="540"/>
        <w:jc w:val="both"/>
      </w:pPr>
      <w:r w:rsidRPr="00587456">
        <w:t>оригинал или копию документа об образовании и (или) документа об образовании и о квалификации, кроме случаев подачи заявления с использованием функционала ЕПГУ;</w:t>
      </w:r>
    </w:p>
    <w:p w:rsidR="00E73471" w:rsidRPr="00587456" w:rsidRDefault="00E73471" w:rsidP="00E73471">
      <w:pPr>
        <w:pStyle w:val="ConsPlusNormal"/>
        <w:spacing w:before="240"/>
        <w:ind w:firstLine="540"/>
        <w:jc w:val="both"/>
      </w:pPr>
      <w:r w:rsidRPr="00587456">
        <w:t>оригинал или копию документа, подтверждающего право преимущественного или первоочередного приема в соответствии с частью 4 статьи 68 Федерального закона "Об образовании в Российской Федерации", кроме случаев подачи заявления с использованием функционала ЕПГУ;</w:t>
      </w:r>
    </w:p>
    <w:p w:rsidR="00E73471" w:rsidRPr="00587456" w:rsidRDefault="00E73471" w:rsidP="00E73471">
      <w:pPr>
        <w:pStyle w:val="ConsPlusNormal"/>
        <w:spacing w:before="240"/>
        <w:ind w:firstLine="540"/>
        <w:jc w:val="both"/>
      </w:pPr>
      <w:proofErr w:type="gramStart"/>
      <w:r w:rsidRPr="00587456">
        <w:t>в случае подачи заявления с использованием функционала ЕПГУ: копию документа об образовании и (или) документа об образовании и о квалификации или электронный дубликат документа об образовании и (или) документа об образовании и о квалификации, созданный уполномоченным должностным лицом многофункционального центра предоставления государственных и муниципальных услуг и заверенный усиленной квалифицированной электронной подписью уполномоченного должностного лица многофункционального центра предоставления государственных и муниципальных</w:t>
      </w:r>
      <w:proofErr w:type="gramEnd"/>
      <w:r w:rsidRPr="00587456">
        <w:t xml:space="preserve"> услуг</w:t>
      </w:r>
      <w:r w:rsidR="00E531DA" w:rsidRPr="00587456">
        <w:t xml:space="preserve"> (далее – электронный дубликат документа об образовании и (или) документа об образовании и о квалификации)</w:t>
      </w:r>
      <w:r w:rsidRPr="00587456">
        <w:t>;</w:t>
      </w:r>
    </w:p>
    <w:p w:rsidR="00E73471" w:rsidRPr="00587456" w:rsidRDefault="00E73471" w:rsidP="006F190A">
      <w:pPr>
        <w:spacing w:before="100" w:beforeAutospacing="1" w:after="0" w:line="240" w:lineRule="auto"/>
        <w:ind w:firstLine="540"/>
        <w:jc w:val="both"/>
        <w:rPr>
          <w:rFonts w:ascii="Times New Roman" w:hAnsi="Times New Roman" w:cs="Times New Roman"/>
          <w:sz w:val="24"/>
          <w:szCs w:val="24"/>
        </w:rPr>
      </w:pPr>
      <w:r w:rsidRPr="00587456">
        <w:rPr>
          <w:rFonts w:ascii="Times New Roman" w:hAnsi="Times New Roman" w:cs="Times New Roman"/>
          <w:sz w:val="24"/>
          <w:szCs w:val="24"/>
        </w:rPr>
        <w:t>4 фотографии</w:t>
      </w:r>
      <w:r w:rsidR="00E531DA" w:rsidRPr="00587456">
        <w:rPr>
          <w:rFonts w:ascii="Times New Roman" w:hAnsi="Times New Roman" w:cs="Times New Roman"/>
          <w:sz w:val="24"/>
          <w:szCs w:val="24"/>
        </w:rPr>
        <w:t xml:space="preserve"> размером 3х4 см</w:t>
      </w:r>
      <w:r w:rsidRPr="00587456">
        <w:rPr>
          <w:rFonts w:ascii="Times New Roman" w:hAnsi="Times New Roman" w:cs="Times New Roman"/>
          <w:sz w:val="24"/>
          <w:szCs w:val="24"/>
        </w:rPr>
        <w:t xml:space="preserve">, кроме случаев подачи заявления с </w:t>
      </w:r>
      <w:r w:rsidR="006F190A" w:rsidRPr="00587456">
        <w:rPr>
          <w:rFonts w:ascii="Times New Roman" w:hAnsi="Times New Roman" w:cs="Times New Roman"/>
          <w:sz w:val="24"/>
          <w:szCs w:val="24"/>
        </w:rPr>
        <w:t>использованием функционала ЕПГУ;</w:t>
      </w:r>
    </w:p>
    <w:p w:rsidR="006F190A" w:rsidRPr="00587456" w:rsidRDefault="006F190A" w:rsidP="006F190A">
      <w:pPr>
        <w:spacing w:before="100" w:beforeAutospacing="1" w:after="0" w:line="240" w:lineRule="auto"/>
        <w:ind w:firstLine="540"/>
        <w:jc w:val="both"/>
        <w:rPr>
          <w:rFonts w:ascii="Times New Roman" w:hAnsi="Times New Roman" w:cs="Times New Roman"/>
          <w:sz w:val="24"/>
          <w:szCs w:val="24"/>
        </w:rPr>
      </w:pPr>
      <w:r w:rsidRPr="00587456">
        <w:rPr>
          <w:rFonts w:ascii="Times New Roman" w:hAnsi="Times New Roman" w:cs="Times New Roman"/>
          <w:sz w:val="24"/>
          <w:szCs w:val="24"/>
        </w:rPr>
        <w:lastRenderedPageBreak/>
        <w:t>медицинскую справку, содержащую сведения о проведении обязательного предварительного медицинского осмотра (обследования), по форме установленной законодательством Российской Федерации. Медицинская справка признается действительной, если она получена не ранее года до дня завершения приема документов и вступительных испытаний;</w:t>
      </w:r>
    </w:p>
    <w:p w:rsidR="006F190A" w:rsidRPr="00587456" w:rsidRDefault="006F190A" w:rsidP="006F190A">
      <w:pPr>
        <w:spacing w:before="100" w:beforeAutospacing="1" w:after="0" w:line="240" w:lineRule="auto"/>
        <w:ind w:firstLine="540"/>
        <w:jc w:val="both"/>
        <w:rPr>
          <w:rFonts w:ascii="Times New Roman" w:hAnsi="Times New Roman" w:cs="Times New Roman"/>
          <w:sz w:val="24"/>
          <w:szCs w:val="24"/>
        </w:rPr>
      </w:pPr>
      <w:r w:rsidRPr="00587456">
        <w:rPr>
          <w:rFonts w:ascii="Times New Roman" w:hAnsi="Times New Roman" w:cs="Times New Roman"/>
          <w:sz w:val="24"/>
          <w:szCs w:val="24"/>
        </w:rPr>
        <w:t>оригинал или копию страхового свидетельства обязательного пенсионного страхования (СНИЛС).</w:t>
      </w:r>
    </w:p>
    <w:p w:rsidR="00E73471" w:rsidRPr="00587456" w:rsidRDefault="00E73471" w:rsidP="00E73471">
      <w:pPr>
        <w:pStyle w:val="ConsPlusNormal"/>
        <w:spacing w:before="240"/>
        <w:ind w:firstLine="540"/>
        <w:jc w:val="both"/>
      </w:pPr>
      <w:r w:rsidRPr="00587456">
        <w:t>2</w:t>
      </w:r>
      <w:r w:rsidR="00E531DA" w:rsidRPr="00587456">
        <w:t>)</w:t>
      </w:r>
      <w:r w:rsidRPr="00587456">
        <w:t>. Иностранные граждане, лица без гражданства, в том числе соотечественники, проживающие за рубежом:</w:t>
      </w:r>
    </w:p>
    <w:p w:rsidR="00E73471" w:rsidRPr="00587456" w:rsidRDefault="00E73471" w:rsidP="00E73471">
      <w:pPr>
        <w:pStyle w:val="ConsPlusNormal"/>
        <w:spacing w:before="240"/>
        <w:ind w:firstLine="540"/>
        <w:jc w:val="both"/>
      </w:pPr>
      <w:r w:rsidRPr="00587456">
        <w:t>копию документа, удостоверяющего личность поступающего, либо документ, удостоверяющий личность иностранного гражданина в Российской Федерации;</w:t>
      </w:r>
    </w:p>
    <w:p w:rsidR="00E73471" w:rsidRPr="00587456" w:rsidRDefault="00E73471" w:rsidP="00E73471">
      <w:pPr>
        <w:pStyle w:val="ConsPlusNormal"/>
        <w:spacing w:before="240"/>
        <w:ind w:firstLine="540"/>
        <w:jc w:val="both"/>
      </w:pPr>
      <w:proofErr w:type="gramStart"/>
      <w:r w:rsidRPr="00587456">
        <w:t>оригинал документа (документов) иностранного государства об образовании и (или) документа об образовании и о квалификации (далее - документ иностранного государства об образовании), если удостоверяемое указанным документом образование признается в Российской Федерации на уровне соответствующего образования в соответствии со статьей 107 Федерального закона "Об образов</w:t>
      </w:r>
      <w:r w:rsidR="00E531DA" w:rsidRPr="00587456">
        <w:t>ании в Российской Федерации"</w:t>
      </w:r>
      <w:r w:rsidRPr="00587456">
        <w:t xml:space="preserve"> (в случае, установленном Федеральным законом "Об образовании в Российской Федерации", - также свидетельство о признании</w:t>
      </w:r>
      <w:proofErr w:type="gramEnd"/>
      <w:r w:rsidRPr="00587456">
        <w:t xml:space="preserve"> иностранного образования);</w:t>
      </w:r>
    </w:p>
    <w:p w:rsidR="00E73471" w:rsidRPr="00587456" w:rsidRDefault="00E73471" w:rsidP="00E73471">
      <w:pPr>
        <w:pStyle w:val="ConsPlusNormal"/>
        <w:spacing w:before="240"/>
        <w:ind w:firstLine="540"/>
        <w:jc w:val="both"/>
      </w:pPr>
      <w:r w:rsidRPr="00587456">
        <w:t>оригинал или копию документа, подтверждающего право преимущественного или первоочередного приема в соответствии с частью 4 статьи 68 Федерального закона "Об образовании в Российской Федерации";</w:t>
      </w:r>
    </w:p>
    <w:p w:rsidR="00E73471" w:rsidRPr="00587456" w:rsidRDefault="00E73471" w:rsidP="00E73471">
      <w:pPr>
        <w:pStyle w:val="ConsPlusNormal"/>
        <w:spacing w:before="240"/>
        <w:ind w:firstLine="540"/>
        <w:jc w:val="both"/>
      </w:pPr>
      <w:r w:rsidRPr="00587456">
        <w:t>заверенный в порядке, установленном статьей 81 Основ законодательства Российской Федерации о нотариате от</w:t>
      </w:r>
      <w:r w:rsidR="00E531DA" w:rsidRPr="00587456">
        <w:t xml:space="preserve"> 11 февраля 1993 г. N 4462-1</w:t>
      </w:r>
      <w:r w:rsidRPr="00587456">
        <w:t>, перевод на русский язык документа иностранного государства об образовании и приложения к нему (если последнее предусмотрено законодательством государства, в котором выдан такой документ);</w:t>
      </w:r>
    </w:p>
    <w:p w:rsidR="00E73471" w:rsidRPr="00587456" w:rsidRDefault="00E73471" w:rsidP="00E73471">
      <w:pPr>
        <w:pStyle w:val="ConsPlusNormal"/>
        <w:spacing w:before="240"/>
        <w:ind w:firstLine="540"/>
        <w:jc w:val="both"/>
      </w:pPr>
      <w:r w:rsidRPr="00587456">
        <w:t>копии документов или иных доказательств, подтверждающих принадлежность соотечественника, проживающего за рубежом, к группам, предусмотренным пунктом 6 статьи 17 Федерального закона от 24 мая 1999 г. N 99-ФЗ "О государственной политике Российской Федерации в отношении с</w:t>
      </w:r>
      <w:r w:rsidR="00E531DA" w:rsidRPr="00587456">
        <w:t>оотечественников за рубежом"</w:t>
      </w:r>
      <w:r w:rsidRPr="00587456">
        <w:t>;</w:t>
      </w:r>
    </w:p>
    <w:p w:rsidR="00E73471" w:rsidRPr="00587456" w:rsidRDefault="00E73471" w:rsidP="006F190A">
      <w:pPr>
        <w:spacing w:before="100" w:beforeAutospacing="1" w:after="0" w:line="240" w:lineRule="auto"/>
        <w:ind w:firstLine="540"/>
        <w:jc w:val="both"/>
        <w:rPr>
          <w:rFonts w:ascii="Times New Roman" w:hAnsi="Times New Roman" w:cs="Times New Roman"/>
          <w:sz w:val="24"/>
          <w:szCs w:val="24"/>
        </w:rPr>
      </w:pPr>
      <w:r w:rsidRPr="00587456">
        <w:rPr>
          <w:rFonts w:ascii="Times New Roman" w:hAnsi="Times New Roman" w:cs="Times New Roman"/>
          <w:sz w:val="24"/>
          <w:szCs w:val="24"/>
        </w:rPr>
        <w:t>4 фотографии</w:t>
      </w:r>
      <w:r w:rsidR="00E531DA" w:rsidRPr="00587456">
        <w:rPr>
          <w:rFonts w:ascii="Times New Roman" w:hAnsi="Times New Roman" w:cs="Times New Roman"/>
          <w:sz w:val="24"/>
          <w:szCs w:val="24"/>
        </w:rPr>
        <w:t xml:space="preserve"> размером 3х4 см</w:t>
      </w:r>
      <w:r w:rsidR="006F190A" w:rsidRPr="00587456">
        <w:rPr>
          <w:rFonts w:ascii="Times New Roman" w:hAnsi="Times New Roman" w:cs="Times New Roman"/>
          <w:sz w:val="24"/>
          <w:szCs w:val="24"/>
        </w:rPr>
        <w:t>;</w:t>
      </w:r>
    </w:p>
    <w:p w:rsidR="006F190A" w:rsidRPr="00587456" w:rsidRDefault="006F190A" w:rsidP="006F190A">
      <w:pPr>
        <w:spacing w:before="100" w:beforeAutospacing="1" w:after="0" w:line="240" w:lineRule="auto"/>
        <w:ind w:firstLine="540"/>
        <w:jc w:val="both"/>
        <w:rPr>
          <w:rFonts w:ascii="Times New Roman" w:hAnsi="Times New Roman" w:cs="Times New Roman"/>
          <w:sz w:val="24"/>
          <w:szCs w:val="24"/>
        </w:rPr>
      </w:pPr>
      <w:r w:rsidRPr="00587456">
        <w:rPr>
          <w:rFonts w:ascii="Times New Roman" w:hAnsi="Times New Roman" w:cs="Times New Roman"/>
          <w:sz w:val="24"/>
          <w:szCs w:val="24"/>
        </w:rPr>
        <w:t>медицинскую справку, содержащую сведения о проведении обязательного предварительного медицинского осмотра (обследования), по форме установленной законодательством Российской Федерации. Медицинская справка признается действительной, если она получена не ранее года до дня завершения приема документов и вступительных испытаний.</w:t>
      </w:r>
    </w:p>
    <w:p w:rsidR="00E73471" w:rsidRPr="00587456" w:rsidRDefault="00E73471" w:rsidP="00E73471">
      <w:pPr>
        <w:pStyle w:val="ConsPlusNormal"/>
        <w:spacing w:before="240"/>
        <w:ind w:firstLine="540"/>
        <w:jc w:val="both"/>
      </w:pPr>
      <w:r w:rsidRPr="00587456">
        <w:t xml:space="preserve">Фамилия, имя и отчество (последнее - при наличии) поступающего, указанные в переводах поданных документов, должны соответствовать фамилии, имени и отчеству (последнее - при наличии), </w:t>
      </w:r>
      <w:proofErr w:type="gramStart"/>
      <w:r w:rsidRPr="00587456">
        <w:t>указанным</w:t>
      </w:r>
      <w:proofErr w:type="gramEnd"/>
      <w:r w:rsidRPr="00587456">
        <w:t xml:space="preserve"> в документе, удостоверяющем личность иностранного гражданина в Российской Федерации;</w:t>
      </w:r>
    </w:p>
    <w:p w:rsidR="00E73471" w:rsidRPr="00587456" w:rsidRDefault="00E73471" w:rsidP="00E73471">
      <w:pPr>
        <w:pStyle w:val="ConsPlusNormal"/>
        <w:spacing w:before="240"/>
        <w:ind w:firstLine="540"/>
        <w:jc w:val="both"/>
      </w:pPr>
      <w:r w:rsidRPr="00587456">
        <w:t>3</w:t>
      </w:r>
      <w:r w:rsidR="00EB24BA" w:rsidRPr="00587456">
        <w:t>)</w:t>
      </w:r>
      <w:r w:rsidRPr="00587456">
        <w:t>. При необходимости создания специальных условий при проведении вступительных испытаний инвалиды и лица с ограниченными возможностями здоровья - дополнительно документ, подтверждающий инвалидность или ограниченные возможности здоровья, требующие создания указанных условий;</w:t>
      </w:r>
    </w:p>
    <w:p w:rsidR="00E73471" w:rsidRPr="00587456" w:rsidRDefault="00E73471" w:rsidP="00E73471">
      <w:pPr>
        <w:pStyle w:val="ConsPlusNormal"/>
        <w:spacing w:before="240"/>
        <w:ind w:firstLine="540"/>
        <w:jc w:val="both"/>
      </w:pPr>
      <w:r w:rsidRPr="00587456">
        <w:t>4</w:t>
      </w:r>
      <w:r w:rsidR="00EB24BA" w:rsidRPr="00587456">
        <w:t>)</w:t>
      </w:r>
      <w:r w:rsidRPr="00587456">
        <w:t>. Поступающие помимо до</w:t>
      </w:r>
      <w:r w:rsidR="00EB24BA" w:rsidRPr="00587456">
        <w:t>кументов, указанных в пунктах 20.1 - 20.3 настоящих правил</w:t>
      </w:r>
      <w:r w:rsidRPr="00587456">
        <w:t>, вправе предоставить оригинал или копию документов, подтверждающих результаты индивидуальных достижений, а также копию договора о целевом обучении, заверенную заказчиком целевого обучения, или незаверенную копию указанного договор</w:t>
      </w:r>
      <w:r w:rsidR="00EB24BA" w:rsidRPr="00587456">
        <w:t>а с предъявлением его оригинала.</w:t>
      </w:r>
    </w:p>
    <w:p w:rsidR="00EB24BA" w:rsidRPr="00587456" w:rsidRDefault="00EB24BA" w:rsidP="00EB24BA">
      <w:pPr>
        <w:pStyle w:val="ConsPlusNormal"/>
        <w:spacing w:before="240"/>
        <w:ind w:firstLine="540"/>
        <w:jc w:val="both"/>
      </w:pPr>
      <w:r w:rsidRPr="00587456">
        <w:lastRenderedPageBreak/>
        <w:t>Документами, подтверждающими результаты индивидуальных достижений, могут быть протоколы соревновательной деятельности, либо иные документы.</w:t>
      </w:r>
    </w:p>
    <w:p w:rsidR="00E73471" w:rsidRPr="00587456" w:rsidRDefault="00E73471" w:rsidP="00E73471">
      <w:pPr>
        <w:pStyle w:val="ConsPlusNormal"/>
        <w:spacing w:before="240"/>
        <w:ind w:firstLine="540"/>
        <w:jc w:val="both"/>
      </w:pPr>
      <w:r w:rsidRPr="00587456">
        <w:t>5</w:t>
      </w:r>
      <w:r w:rsidR="00EB24BA" w:rsidRPr="00587456">
        <w:t>)</w:t>
      </w:r>
      <w:r w:rsidRPr="00587456">
        <w:t xml:space="preserve">. При личном представлении оригиналов документов поступающим допускается </w:t>
      </w:r>
      <w:proofErr w:type="gramStart"/>
      <w:r w:rsidRPr="00587456">
        <w:t>заверение</w:t>
      </w:r>
      <w:proofErr w:type="gramEnd"/>
      <w:r w:rsidRPr="00587456">
        <w:t xml:space="preserve"> их копий </w:t>
      </w:r>
      <w:r w:rsidR="00EB24BA" w:rsidRPr="00587456">
        <w:t>училищем</w:t>
      </w:r>
      <w:r w:rsidRPr="00587456">
        <w:t>".</w:t>
      </w:r>
    </w:p>
    <w:p w:rsidR="00E73471" w:rsidRPr="00587456" w:rsidRDefault="00EB24BA" w:rsidP="00E73471">
      <w:pPr>
        <w:pStyle w:val="ConsPlusNormal"/>
        <w:spacing w:before="240"/>
        <w:ind w:firstLine="540"/>
        <w:jc w:val="both"/>
      </w:pPr>
      <w:r w:rsidRPr="00587456">
        <w:t>"21</w:t>
      </w:r>
      <w:r w:rsidR="00E73471" w:rsidRPr="00587456">
        <w:t xml:space="preserve">. В заявлении </w:t>
      </w:r>
      <w:proofErr w:type="gramStart"/>
      <w:r w:rsidR="00E73471" w:rsidRPr="00587456">
        <w:t>поступающим</w:t>
      </w:r>
      <w:proofErr w:type="gramEnd"/>
      <w:r w:rsidR="00E73471" w:rsidRPr="00587456">
        <w:t xml:space="preserve"> указываются следующие обязательные сведения:</w:t>
      </w:r>
    </w:p>
    <w:p w:rsidR="00E73471" w:rsidRPr="00587456" w:rsidRDefault="00E73471" w:rsidP="00E73471">
      <w:pPr>
        <w:pStyle w:val="ConsPlusNormal"/>
        <w:spacing w:before="240"/>
        <w:ind w:firstLine="540"/>
        <w:jc w:val="both"/>
      </w:pPr>
      <w:r w:rsidRPr="00587456">
        <w:t>фамилия, имя и отчество (последнее - при наличии);</w:t>
      </w:r>
    </w:p>
    <w:p w:rsidR="00E73471" w:rsidRPr="00587456" w:rsidRDefault="00E73471" w:rsidP="00E73471">
      <w:pPr>
        <w:pStyle w:val="ConsPlusNormal"/>
        <w:spacing w:before="240"/>
        <w:ind w:firstLine="540"/>
        <w:jc w:val="both"/>
      </w:pPr>
      <w:r w:rsidRPr="00587456">
        <w:t>дата рождения;</w:t>
      </w:r>
    </w:p>
    <w:p w:rsidR="00E73471" w:rsidRPr="00587456" w:rsidRDefault="00E73471" w:rsidP="00E73471">
      <w:pPr>
        <w:pStyle w:val="ConsPlusNormal"/>
        <w:spacing w:before="240"/>
        <w:ind w:firstLine="540"/>
        <w:jc w:val="both"/>
      </w:pPr>
      <w:r w:rsidRPr="00587456">
        <w:t>реквизиты документа</w:t>
      </w:r>
      <w:r w:rsidR="00EB24BA" w:rsidRPr="00587456">
        <w:t>, удостоверяющего его личность (серия, номер, когда и кем выдан, адрес по регистрации)</w:t>
      </w:r>
      <w:r w:rsidRPr="00587456">
        <w:t>;</w:t>
      </w:r>
    </w:p>
    <w:p w:rsidR="00E73471" w:rsidRPr="00587456" w:rsidRDefault="00E73471" w:rsidP="00E73471">
      <w:pPr>
        <w:pStyle w:val="ConsPlusNormal"/>
        <w:spacing w:before="240"/>
        <w:ind w:firstLine="540"/>
        <w:jc w:val="both"/>
      </w:pPr>
      <w:r w:rsidRPr="00587456">
        <w:t>страховой номер индивидуального лицевого счета в системе индивидуального (персонифицированного) учета (номер страхового свидетельства обязательного пенсионного страхования) (при наличии);</w:t>
      </w:r>
    </w:p>
    <w:p w:rsidR="00E73471" w:rsidRPr="00587456" w:rsidRDefault="00E73471" w:rsidP="00E73471">
      <w:pPr>
        <w:pStyle w:val="ConsPlusNormal"/>
        <w:spacing w:before="240"/>
        <w:ind w:firstLine="540"/>
        <w:jc w:val="both"/>
      </w:pPr>
      <w:r w:rsidRPr="00587456">
        <w:t>о предыдущем уровне образования и документе об образовании и (или) документе об образовании и о квалификации, его подтверждающем</w:t>
      </w:r>
      <w:r w:rsidR="00EB24BA" w:rsidRPr="00587456">
        <w:t xml:space="preserve"> (серия, номер, когда и кем выдан);</w:t>
      </w:r>
    </w:p>
    <w:p w:rsidR="00E73471" w:rsidRPr="00587456" w:rsidRDefault="00E73471" w:rsidP="00E73471">
      <w:pPr>
        <w:pStyle w:val="ConsPlusNormal"/>
        <w:spacing w:before="240"/>
        <w:ind w:firstLine="540"/>
        <w:jc w:val="both"/>
      </w:pPr>
      <w:r w:rsidRPr="00587456">
        <w:t>отнесение к лицам, которым предоставлено право преимущественного или первоочередного приема в соответствии с частью 4 статьи 68 Федерального закона "Об образовании в Российской Федерации";</w:t>
      </w:r>
    </w:p>
    <w:p w:rsidR="00E73471" w:rsidRPr="00587456" w:rsidRDefault="00E73471" w:rsidP="00E73471">
      <w:pPr>
        <w:pStyle w:val="ConsPlusNormal"/>
        <w:spacing w:before="240"/>
        <w:ind w:firstLine="540"/>
        <w:jc w:val="both"/>
      </w:pPr>
      <w:r w:rsidRPr="00587456">
        <w:t>специальность</w:t>
      </w:r>
      <w:r w:rsidR="00EB24BA" w:rsidRPr="00587456">
        <w:t>, для обучения по которой</w:t>
      </w:r>
      <w:r w:rsidRPr="00587456">
        <w:t xml:space="preserve"> он планирует поступать в </w:t>
      </w:r>
      <w:r w:rsidR="006F190A" w:rsidRPr="00587456">
        <w:t>училище</w:t>
      </w:r>
      <w:r w:rsidRPr="00587456">
        <w:t>, с указанием условий обучения и формы обучения (в рамках контрольных цифр приема, мест по договорам об оказании платных образовательных услуг);</w:t>
      </w:r>
    </w:p>
    <w:p w:rsidR="00E73471" w:rsidRPr="00587456" w:rsidRDefault="00E73471" w:rsidP="00E73471">
      <w:pPr>
        <w:pStyle w:val="ConsPlusNormal"/>
        <w:spacing w:before="240"/>
        <w:ind w:firstLine="540"/>
        <w:jc w:val="both"/>
      </w:pPr>
      <w:r w:rsidRPr="00587456">
        <w:t>нуждаемость в предоставлении общежития;</w:t>
      </w:r>
    </w:p>
    <w:p w:rsidR="00E73471" w:rsidRPr="00587456" w:rsidRDefault="00E73471" w:rsidP="00E73471">
      <w:pPr>
        <w:pStyle w:val="ConsPlusNormal"/>
        <w:spacing w:before="240"/>
        <w:ind w:firstLine="540"/>
        <w:jc w:val="both"/>
      </w:pPr>
      <w:r w:rsidRPr="00587456">
        <w:t>необходимость создания для поступающего специальных условий при проведении вступительных испытаний в связи с его инвалидностью или ограниченными возможностями здоровья.</w:t>
      </w:r>
    </w:p>
    <w:p w:rsidR="00E73471" w:rsidRPr="00290B79" w:rsidRDefault="00E73471" w:rsidP="00E73471">
      <w:pPr>
        <w:pStyle w:val="ConsPlusNormal"/>
        <w:spacing w:before="240"/>
        <w:ind w:firstLine="540"/>
        <w:jc w:val="both"/>
      </w:pPr>
      <w:r w:rsidRPr="00290B79">
        <w:t>В заявлении также фиксируется факт ознакомления (в том числе через информационные системы общего пользования) с копиями лицензии на осуществление образовательной деятельности, свидетельства о государственной аккредитации образовательной деятельности по образовательным программам и приложения к ним или отсутствия копии указанного свидетельства. Факт ознакомления заверяется личной подписью поступающего.</w:t>
      </w:r>
    </w:p>
    <w:p w:rsidR="00E73471" w:rsidRPr="00290B79" w:rsidRDefault="00E73471" w:rsidP="00E73471">
      <w:pPr>
        <w:pStyle w:val="ConsPlusNormal"/>
        <w:spacing w:before="240"/>
        <w:ind w:firstLine="540"/>
        <w:jc w:val="both"/>
      </w:pPr>
      <w:r w:rsidRPr="00290B79">
        <w:t xml:space="preserve">Подписью </w:t>
      </w:r>
      <w:proofErr w:type="gramStart"/>
      <w:r w:rsidRPr="00290B79">
        <w:t>поступающего</w:t>
      </w:r>
      <w:proofErr w:type="gramEnd"/>
      <w:r w:rsidRPr="00290B79">
        <w:t xml:space="preserve"> заверяется также следующее:</w:t>
      </w:r>
    </w:p>
    <w:p w:rsidR="00E73471" w:rsidRPr="00587456" w:rsidRDefault="00E73471" w:rsidP="00E73471">
      <w:pPr>
        <w:pStyle w:val="ConsPlusNormal"/>
        <w:spacing w:before="240"/>
        <w:ind w:firstLine="540"/>
        <w:jc w:val="both"/>
      </w:pPr>
      <w:r w:rsidRPr="00587456">
        <w:t xml:space="preserve">согласие на обработку полученных в связи с приемом в </w:t>
      </w:r>
      <w:r w:rsidR="006F190A" w:rsidRPr="00587456">
        <w:t>училище</w:t>
      </w:r>
      <w:r w:rsidRPr="00587456">
        <w:t xml:space="preserve"> персональных данных поступающих;</w:t>
      </w:r>
    </w:p>
    <w:p w:rsidR="00E73471" w:rsidRPr="00587456" w:rsidRDefault="00E73471" w:rsidP="00E73471">
      <w:pPr>
        <w:pStyle w:val="ConsPlusNormal"/>
        <w:spacing w:before="240"/>
        <w:ind w:firstLine="540"/>
        <w:jc w:val="both"/>
      </w:pPr>
      <w:r w:rsidRPr="00587456">
        <w:t>факт получения среднего профессионального образования впервые;</w:t>
      </w:r>
    </w:p>
    <w:p w:rsidR="00E73471" w:rsidRPr="00587456" w:rsidRDefault="00E73471" w:rsidP="00E73471">
      <w:pPr>
        <w:pStyle w:val="ConsPlusNormal"/>
        <w:spacing w:before="240"/>
        <w:ind w:firstLine="540"/>
        <w:jc w:val="both"/>
      </w:pPr>
      <w:r w:rsidRPr="00587456">
        <w:t xml:space="preserve">ознакомление с уставом образовательной организации, </w:t>
      </w:r>
      <w:bookmarkStart w:id="0" w:name="_GoBack"/>
      <w:r w:rsidRPr="00587456">
        <w:t xml:space="preserve">лицензией на осуществление образовательной деятельности, свидетельством о государственной аккредитации, образовательными программами и другими документами, регламентирующими организацию и осуществление образовательной деятельности, права и обязанности </w:t>
      </w:r>
      <w:proofErr w:type="gramStart"/>
      <w:r w:rsidRPr="00587456">
        <w:t>обучающихся</w:t>
      </w:r>
      <w:bookmarkEnd w:id="0"/>
      <w:proofErr w:type="gramEnd"/>
      <w:r w:rsidRPr="00587456">
        <w:t>;</w:t>
      </w:r>
    </w:p>
    <w:p w:rsidR="00E73471" w:rsidRPr="00587456" w:rsidRDefault="00E73471" w:rsidP="00E73471">
      <w:pPr>
        <w:pStyle w:val="ConsPlusNormal"/>
        <w:spacing w:before="240"/>
        <w:ind w:firstLine="540"/>
        <w:jc w:val="both"/>
      </w:pPr>
      <w:r w:rsidRPr="00587456">
        <w:t>ознакомление (в том числе через информационные системы общего пользования) с датой предоставления оригинала документа об образовании и (или) документа об образовании и о квалификации.</w:t>
      </w:r>
    </w:p>
    <w:p w:rsidR="00E73471" w:rsidRPr="00587456" w:rsidRDefault="00E73471" w:rsidP="00E73471">
      <w:pPr>
        <w:pStyle w:val="ConsPlusNormal"/>
        <w:spacing w:before="240"/>
        <w:ind w:firstLine="540"/>
        <w:jc w:val="both"/>
      </w:pPr>
      <w:r w:rsidRPr="00587456">
        <w:lastRenderedPageBreak/>
        <w:t xml:space="preserve">В случае представления поступающим заявления, содержащего не все сведения, предусмотренные настоящим пунктом, и (или) сведения, не соответствующие действительности, образовательная организация возвращает документы </w:t>
      </w:r>
      <w:proofErr w:type="gramStart"/>
      <w:r w:rsidRPr="00587456">
        <w:t>поступающему</w:t>
      </w:r>
      <w:proofErr w:type="gramEnd"/>
      <w:r w:rsidRPr="00587456">
        <w:t>.".</w:t>
      </w:r>
    </w:p>
    <w:p w:rsidR="00E73471" w:rsidRPr="00587456" w:rsidRDefault="00E73471" w:rsidP="00E73471">
      <w:pPr>
        <w:pStyle w:val="ConsPlusNormal"/>
        <w:spacing w:before="240"/>
        <w:ind w:firstLine="540"/>
        <w:jc w:val="both"/>
      </w:pPr>
      <w:r w:rsidRPr="00587456">
        <w:t xml:space="preserve">2. </w:t>
      </w:r>
      <w:hyperlink r:id="rId8" w:history="1">
        <w:r w:rsidRPr="00587456">
          <w:t>Пункт 4</w:t>
        </w:r>
      </w:hyperlink>
      <w:r w:rsidR="001348DA" w:rsidRPr="00587456">
        <w:t>4</w:t>
      </w:r>
      <w:r w:rsidRPr="00587456">
        <w:t xml:space="preserve"> изложить в следующей редакции:</w:t>
      </w:r>
    </w:p>
    <w:p w:rsidR="00E73471" w:rsidRPr="00587456" w:rsidRDefault="00E73471" w:rsidP="00E73471">
      <w:pPr>
        <w:pStyle w:val="ConsPlusNormal"/>
        <w:spacing w:before="240"/>
        <w:ind w:firstLine="540"/>
        <w:jc w:val="both"/>
      </w:pPr>
      <w:r w:rsidRPr="00587456">
        <w:t>"4</w:t>
      </w:r>
      <w:r w:rsidR="001348DA" w:rsidRPr="00587456">
        <w:t>4</w:t>
      </w:r>
      <w:r w:rsidRPr="00587456">
        <w:t>. Поступающий представляет оригинал документа об образовании и (или) документа об образовании и о квалификации, а также документа, подтверждающего право преимущественного или первоочередного приема в соответствии с частью 4 статьи 68 Федерального закона "Об образовании в Российской Федерации" (при наличии), в сроки, установленные образовательной организацией.</w:t>
      </w:r>
    </w:p>
    <w:p w:rsidR="001348DA" w:rsidRPr="00587456" w:rsidRDefault="001348DA" w:rsidP="001348DA">
      <w:pPr>
        <w:pStyle w:val="ConsPlusNormal"/>
        <w:spacing w:before="240"/>
        <w:ind w:firstLine="540"/>
        <w:jc w:val="both"/>
      </w:pPr>
      <w:r w:rsidRPr="00587456">
        <w:t>В случае подачи заявления с использованием функционала ЕПГУ поступающий подтверждает свое согласие на зачисление в ГАПОУ НСО Н</w:t>
      </w:r>
      <w:proofErr w:type="gramStart"/>
      <w:r w:rsidRPr="00587456">
        <w:t>У(</w:t>
      </w:r>
      <w:proofErr w:type="gramEnd"/>
      <w:r w:rsidRPr="00587456">
        <w:t>К)ОР посредством функционала ЕПГУ в сроки, установленные училищем для представления оригинала документа об образовании и (или) документа об образовании и о квалификации.</w:t>
      </w:r>
      <w:r w:rsidR="00E159DF" w:rsidRPr="00587456">
        <w:t>"</w:t>
      </w:r>
    </w:p>
    <w:p w:rsidR="00E73471" w:rsidRPr="00587456" w:rsidRDefault="00E73471" w:rsidP="00E73471">
      <w:pPr>
        <w:pStyle w:val="ConsPlusNormal"/>
        <w:spacing w:before="240"/>
        <w:ind w:firstLine="540"/>
        <w:jc w:val="both"/>
      </w:pPr>
      <w:r w:rsidRPr="00587456">
        <w:t xml:space="preserve">3. </w:t>
      </w:r>
      <w:hyperlink r:id="rId9" w:history="1">
        <w:r w:rsidR="00E159DF" w:rsidRPr="00587456">
          <w:t>Пункт 4</w:t>
        </w:r>
      </w:hyperlink>
      <w:r w:rsidR="00E159DF" w:rsidRPr="00587456">
        <w:t>6 изложить в следующей редакции</w:t>
      </w:r>
      <w:r w:rsidRPr="00587456">
        <w:t>:</w:t>
      </w:r>
    </w:p>
    <w:p w:rsidR="00E159DF" w:rsidRPr="00587456" w:rsidRDefault="00E159DF" w:rsidP="00E73471">
      <w:pPr>
        <w:pStyle w:val="ConsPlusNormal"/>
        <w:spacing w:before="240"/>
        <w:ind w:firstLine="540"/>
        <w:jc w:val="both"/>
      </w:pPr>
      <w:r w:rsidRPr="00587456">
        <w:t xml:space="preserve">"46. </w:t>
      </w:r>
      <w:proofErr w:type="gramStart"/>
      <w:r w:rsidRPr="00587456">
        <w:t>В случае если численность поступающих, включая поступающих, успешно прошедших вступительные испытания, превышает количество мест, финансовое обеспечение которых осуществляется за счет бюджетных ассигнований бюджета Новосибирской области, училище осуществляет прием на обучение по образовательным программам среднего профессионального образования на основе результатов вступительных испытаний, результатов освоения поступающими образовательной программы основного общего или среднего общего образования, указанных в представленных поступающими документах об образовании и</w:t>
      </w:r>
      <w:proofErr w:type="gramEnd"/>
      <w:r w:rsidRPr="00587456">
        <w:t xml:space="preserve"> (или) документах об образовании и о квалификации, результатов индивидуальных достижений, сведения о которых </w:t>
      </w:r>
      <w:proofErr w:type="gramStart"/>
      <w:r w:rsidRPr="00587456">
        <w:t>поступающий</w:t>
      </w:r>
      <w:proofErr w:type="gramEnd"/>
      <w:r w:rsidRPr="00587456">
        <w:t xml:space="preserve"> вправе представить при приеме."</w:t>
      </w:r>
    </w:p>
    <w:p w:rsidR="000C7C3D" w:rsidRPr="00587456" w:rsidRDefault="000C7C3D" w:rsidP="000C7C3D">
      <w:pPr>
        <w:pStyle w:val="ConsPlusNormal"/>
        <w:spacing w:before="240"/>
        <w:ind w:firstLine="540"/>
        <w:jc w:val="both"/>
      </w:pPr>
      <w:r w:rsidRPr="00587456">
        <w:t xml:space="preserve">4. </w:t>
      </w:r>
      <w:hyperlink r:id="rId10" w:history="1">
        <w:r w:rsidRPr="00587456">
          <w:t>Пункт 4</w:t>
        </w:r>
      </w:hyperlink>
      <w:r w:rsidR="00BF01F7" w:rsidRPr="00587456">
        <w:t>8</w:t>
      </w:r>
      <w:r w:rsidRPr="00587456">
        <w:t xml:space="preserve"> изложить в следующей редакции:</w:t>
      </w:r>
    </w:p>
    <w:p w:rsidR="000D1B80" w:rsidRPr="00587456" w:rsidRDefault="000D1B80" w:rsidP="000D1B80">
      <w:pPr>
        <w:pStyle w:val="ConsPlusNormal"/>
        <w:spacing w:before="240"/>
        <w:ind w:firstLine="540"/>
        <w:jc w:val="both"/>
      </w:pPr>
      <w:r w:rsidRPr="00587456">
        <w:t xml:space="preserve">"48. </w:t>
      </w:r>
      <w:proofErr w:type="gramStart"/>
      <w:r w:rsidRPr="00587456">
        <w:t>Результаты индивидуальных достижений учитываются при равенстве результатов освоения поступающими образовательной программы основного общего или среднего общего образования, указанных в представленных поступающими документах об образовании и (или) документах об образовании и о квалификации по определяющим дисциплинам.</w:t>
      </w:r>
      <w:proofErr w:type="gramEnd"/>
    </w:p>
    <w:p w:rsidR="00577C9D" w:rsidRPr="00587456" w:rsidRDefault="00577C9D" w:rsidP="00577C9D">
      <w:pPr>
        <w:pStyle w:val="ConsPlusNormal"/>
        <w:spacing w:before="240"/>
        <w:ind w:firstLine="540"/>
        <w:jc w:val="both"/>
      </w:pPr>
      <w:r w:rsidRPr="00587456">
        <w:t xml:space="preserve">5. </w:t>
      </w:r>
      <w:hyperlink r:id="rId11" w:history="1">
        <w:r w:rsidRPr="00587456">
          <w:t xml:space="preserve">Пункт </w:t>
        </w:r>
      </w:hyperlink>
      <w:r w:rsidRPr="00587456">
        <w:t>50 изложить в следующей редакции:</w:t>
      </w:r>
    </w:p>
    <w:p w:rsidR="00577C9D" w:rsidRPr="00587456" w:rsidRDefault="00E73471" w:rsidP="00577C9D">
      <w:pPr>
        <w:pStyle w:val="ConsPlusNormal"/>
        <w:spacing w:before="240"/>
        <w:ind w:firstLine="540"/>
        <w:jc w:val="both"/>
      </w:pPr>
      <w:r w:rsidRPr="00587456">
        <w:t>"</w:t>
      </w:r>
      <w:r w:rsidR="00577C9D" w:rsidRPr="00587456">
        <w:t xml:space="preserve">50. </w:t>
      </w:r>
      <w:r w:rsidRPr="00587456">
        <w:t xml:space="preserve">Лицам, указанным в пунктах 1 - 13 части 7 статьи 71 Федерального закона "Об образовании в Российской Федерации", предоставляется преимущественное право зачисления в образовательную организацию на </w:t>
      </w:r>
      <w:proofErr w:type="gramStart"/>
      <w:r w:rsidRPr="00587456">
        <w:t>обучение по</w:t>
      </w:r>
      <w:proofErr w:type="gramEnd"/>
      <w:r w:rsidRPr="00587456">
        <w:t xml:space="preserve"> образовательным программам среднего профессионального образования при условии успешного прохождения вступительных испытаний и при прочих равных условиях. </w:t>
      </w:r>
    </w:p>
    <w:p w:rsidR="00577C9D" w:rsidRPr="00587456" w:rsidRDefault="00577C9D" w:rsidP="00577C9D">
      <w:pPr>
        <w:pStyle w:val="ConsPlusNormal"/>
        <w:spacing w:before="240"/>
        <w:ind w:firstLine="540"/>
        <w:jc w:val="both"/>
      </w:pPr>
      <w:proofErr w:type="gramStart"/>
      <w:r w:rsidRPr="00587456">
        <w:t>Под прочими равными условиями, исходя из положений части 4 статьи 68 Федерального закона от 29 декабря 2012 г. N 273-ФЗ "Об образовании в Российской Федерации", следует понимать равенство условий в отношении двух и более поступающих граждан, установленных в отношении результатов вступительных испытаний, результатов освоения образовательной программы основного общего или среднего общего образования, результатов индивидуальных достижений</w:t>
      </w:r>
      <w:r w:rsidR="00F57964" w:rsidRPr="00587456">
        <w:t>.</w:t>
      </w:r>
      <w:proofErr w:type="gramEnd"/>
    </w:p>
    <w:p w:rsidR="00F57964" w:rsidRPr="00587456" w:rsidRDefault="00F57964" w:rsidP="00F57964">
      <w:pPr>
        <w:pStyle w:val="s1"/>
        <w:shd w:val="clear" w:color="auto" w:fill="FFFFFF"/>
        <w:spacing w:before="0" w:beforeAutospacing="0" w:after="0" w:afterAutospacing="0" w:line="276" w:lineRule="auto"/>
        <w:ind w:firstLine="708"/>
        <w:jc w:val="both"/>
      </w:pPr>
      <w:r w:rsidRPr="00587456">
        <w:t xml:space="preserve">В категорию лиц, получающих право на преимущественное зачисление в образовательную организацию на </w:t>
      </w:r>
      <w:proofErr w:type="gramStart"/>
      <w:r w:rsidRPr="00587456">
        <w:t>обучение по</w:t>
      </w:r>
      <w:proofErr w:type="gramEnd"/>
      <w:r w:rsidRPr="00587456">
        <w:t xml:space="preserve"> образовательным программам среднего профессионального образования, входят: </w:t>
      </w:r>
    </w:p>
    <w:p w:rsidR="00F57964" w:rsidRPr="00587456" w:rsidRDefault="00F57964" w:rsidP="00F57964">
      <w:pPr>
        <w:pStyle w:val="s1"/>
        <w:shd w:val="clear" w:color="auto" w:fill="FFFFFF"/>
        <w:spacing w:before="0" w:beforeAutospacing="0" w:after="0" w:afterAutospacing="0" w:line="276" w:lineRule="auto"/>
        <w:ind w:firstLine="708"/>
        <w:jc w:val="both"/>
      </w:pPr>
      <w:r w:rsidRPr="00587456">
        <w:t xml:space="preserve">1) дети-сироты и дети, оставшиеся без попечения родителей, а также лица из числа детей-сирот и детей, оставшихся без попечения родителей; </w:t>
      </w:r>
    </w:p>
    <w:p w:rsidR="00F57964" w:rsidRPr="00587456" w:rsidRDefault="00F57964" w:rsidP="00F57964">
      <w:pPr>
        <w:pStyle w:val="s1"/>
        <w:shd w:val="clear" w:color="auto" w:fill="FFFFFF"/>
        <w:spacing w:before="0" w:beforeAutospacing="0" w:after="0" w:afterAutospacing="0" w:line="276" w:lineRule="auto"/>
        <w:ind w:firstLine="708"/>
        <w:jc w:val="both"/>
      </w:pPr>
      <w:r w:rsidRPr="00587456">
        <w:t xml:space="preserve">2) дети-инвалиды, инвалиды I и II групп; </w:t>
      </w:r>
    </w:p>
    <w:p w:rsidR="00F57964" w:rsidRPr="00587456" w:rsidRDefault="00F57964" w:rsidP="00F57964">
      <w:pPr>
        <w:pStyle w:val="s1"/>
        <w:shd w:val="clear" w:color="auto" w:fill="FFFFFF"/>
        <w:spacing w:before="0" w:beforeAutospacing="0" w:after="0" w:afterAutospacing="0" w:line="276" w:lineRule="auto"/>
        <w:ind w:firstLine="708"/>
        <w:jc w:val="both"/>
      </w:pPr>
      <w:r w:rsidRPr="00587456">
        <w:lastRenderedPageBreak/>
        <w:t xml:space="preserve">3) граждане в возрасте до двадцати лет, имеющие только одного родителя - инвалида I группы, если среднедушевой доход семьи ниже величины прожиточного минимума, установленного в субъекте Российской Федерации по месту жительства указанных граждан; </w:t>
      </w:r>
    </w:p>
    <w:p w:rsidR="00F57964" w:rsidRPr="00587456" w:rsidRDefault="00F57964" w:rsidP="00F57964">
      <w:pPr>
        <w:pStyle w:val="s1"/>
        <w:shd w:val="clear" w:color="auto" w:fill="FFFFFF"/>
        <w:spacing w:before="0" w:beforeAutospacing="0" w:after="0" w:afterAutospacing="0" w:line="276" w:lineRule="auto"/>
        <w:ind w:firstLine="708"/>
        <w:jc w:val="both"/>
      </w:pPr>
      <w:r w:rsidRPr="00587456">
        <w:t xml:space="preserve">4) граждане, которые подверглись воздействию радиации вследствие катастрофы на Чернобыльской АЭС и на которых распространяется действие закона Российской Федерации от 15 мая 1991 г. N 1244-I "О социальной защите граждан, подвергшихся воздействию радиации вследствие катастрофы на Чернобыльской АЭС"; </w:t>
      </w:r>
    </w:p>
    <w:p w:rsidR="00F57964" w:rsidRPr="00587456" w:rsidRDefault="00F57964" w:rsidP="00F57964">
      <w:pPr>
        <w:pStyle w:val="s1"/>
        <w:shd w:val="clear" w:color="auto" w:fill="FFFFFF"/>
        <w:spacing w:before="0" w:beforeAutospacing="0" w:after="0" w:afterAutospacing="0" w:line="276" w:lineRule="auto"/>
        <w:ind w:firstLine="708"/>
        <w:jc w:val="both"/>
      </w:pPr>
      <w:r w:rsidRPr="00587456">
        <w:t xml:space="preserve">5) дети военнослужащих, погибших при исполнении ими обязанностей военной службы или умерших вследствие увечья (ранения, травмы, контузии) либо заболеваний, полученных ими при исполнении обязанностей военной службы, в том числе при участии в проведении контртеррористических операций и (или) иных мероприятий по борьбе с терроризмом; </w:t>
      </w:r>
    </w:p>
    <w:p w:rsidR="00F57964" w:rsidRPr="00587456" w:rsidRDefault="00F57964" w:rsidP="00F57964">
      <w:pPr>
        <w:pStyle w:val="s1"/>
        <w:shd w:val="clear" w:color="auto" w:fill="FFFFFF"/>
        <w:spacing w:before="0" w:beforeAutospacing="0" w:after="0" w:afterAutospacing="0" w:line="276" w:lineRule="auto"/>
        <w:ind w:firstLine="708"/>
        <w:jc w:val="both"/>
      </w:pPr>
      <w:r w:rsidRPr="00587456">
        <w:t xml:space="preserve">6) дети умерших (погибших) Героев Советского Союза, Героев Российской Федерации и полных кавалеров ордена Славы; </w:t>
      </w:r>
    </w:p>
    <w:p w:rsidR="00F57964" w:rsidRPr="00587456" w:rsidRDefault="00F57964" w:rsidP="00F57964">
      <w:pPr>
        <w:pStyle w:val="s1"/>
        <w:shd w:val="clear" w:color="auto" w:fill="FFFFFF"/>
        <w:spacing w:before="0" w:beforeAutospacing="0" w:after="0" w:afterAutospacing="0" w:line="276" w:lineRule="auto"/>
        <w:ind w:firstLine="708"/>
        <w:jc w:val="both"/>
      </w:pPr>
      <w:proofErr w:type="gramStart"/>
      <w:r w:rsidRPr="00587456">
        <w:t>7) дети сотрудников органов внутренних дел, Федеральной службы войск национальной гвардии Российской Федерации, учреждений и органов уголовноисполнительной системы, органов принудительного исполнения Российской Федерации, федеральной противопожарной службы Государственной противопожарной службы, органов по контролю за оборотом наркотических средств и психотропных веществ, таможенных органов, Следственного комитета Российской Федерации, погибших (умерших) вследствие увечья или иного повреждения здоровья, полученных ими в связи с выполнением служебных</w:t>
      </w:r>
      <w:proofErr w:type="gramEnd"/>
      <w:r w:rsidRPr="00587456">
        <w:t xml:space="preserve"> обязанностей, либо вследствие заболевания, полученного ими в период прохождения службы в указанных учреждениях и органах, и дети, находившиеся на их иждивении; </w:t>
      </w:r>
    </w:p>
    <w:p w:rsidR="00F57964" w:rsidRPr="00587456" w:rsidRDefault="00F57964" w:rsidP="00F57964">
      <w:pPr>
        <w:pStyle w:val="s1"/>
        <w:shd w:val="clear" w:color="auto" w:fill="FFFFFF"/>
        <w:spacing w:before="0" w:beforeAutospacing="0" w:after="0" w:afterAutospacing="0" w:line="276" w:lineRule="auto"/>
        <w:ind w:firstLine="708"/>
        <w:jc w:val="both"/>
      </w:pPr>
      <w:r w:rsidRPr="00587456">
        <w:t xml:space="preserve">8) дети прокурорских работников, погибших (умерших) вследствие увечья или иного повреждения здоровья, полученных ими в период прохождения службы в органах прокуратуры либо после увольнения вследствие причинения вреда здоровью в связи с их служебной деятельностью; </w:t>
      </w:r>
    </w:p>
    <w:p w:rsidR="00F57964" w:rsidRPr="00587456" w:rsidRDefault="00F57964" w:rsidP="00F57964">
      <w:pPr>
        <w:pStyle w:val="s1"/>
        <w:shd w:val="clear" w:color="auto" w:fill="FFFFFF"/>
        <w:spacing w:before="0" w:beforeAutospacing="0" w:after="0" w:afterAutospacing="0" w:line="276" w:lineRule="auto"/>
        <w:ind w:firstLine="708"/>
        <w:jc w:val="both"/>
      </w:pPr>
      <w:r w:rsidRPr="00587456">
        <w:t xml:space="preserve">9) военнослужащие, которые проходят военную службу по контракту и непрерывная продолжительность военной </w:t>
      </w:r>
      <w:proofErr w:type="gramStart"/>
      <w:r w:rsidRPr="00587456">
        <w:t>службы</w:t>
      </w:r>
      <w:proofErr w:type="gramEnd"/>
      <w:r w:rsidRPr="00587456">
        <w:t xml:space="preserve"> по контракту которых составляет не менее трех лет, а также граждане, прошедшие военную службу по призыву и поступающие на обучение по рекомендациям командиров, выдаваемым гражданам в порядке, установленном федеральным органом исполнительной власти и федеральным государственным органом, в которых федеральным законом предусмотрена военная служба; </w:t>
      </w:r>
    </w:p>
    <w:p w:rsidR="00F57964" w:rsidRPr="00F57964" w:rsidRDefault="00F57964" w:rsidP="00F57964">
      <w:pPr>
        <w:pStyle w:val="s1"/>
        <w:shd w:val="clear" w:color="auto" w:fill="FFFFFF"/>
        <w:spacing w:before="0" w:beforeAutospacing="0" w:after="0" w:afterAutospacing="0" w:line="276" w:lineRule="auto"/>
        <w:ind w:firstLine="708"/>
        <w:jc w:val="both"/>
      </w:pPr>
      <w:proofErr w:type="gramStart"/>
      <w:r w:rsidRPr="00F57964">
        <w:t xml:space="preserve">10) граждане, проходившие в течение не менее трех лет военную службу по контракту в Вооруженных Силах Российской Федерации, других войсках, воинских формированиях и органах на воинских должностях и уволенные с военной службы по основаниям, предусмотренным </w:t>
      </w:r>
      <w:hyperlink r:id="rId12" w:history="1">
        <w:r w:rsidRPr="00587456">
          <w:t>подпунктами "б"</w:t>
        </w:r>
      </w:hyperlink>
      <w:r w:rsidRPr="00F57964">
        <w:t xml:space="preserve"> - </w:t>
      </w:r>
      <w:hyperlink r:id="rId13" w:history="1">
        <w:r w:rsidRPr="00587456">
          <w:t>"г" пункта 1</w:t>
        </w:r>
      </w:hyperlink>
      <w:r w:rsidRPr="00F57964">
        <w:t xml:space="preserve">, </w:t>
      </w:r>
      <w:hyperlink r:id="rId14" w:history="1">
        <w:r w:rsidRPr="00587456">
          <w:t>подпунктом "а" пункта 2</w:t>
        </w:r>
      </w:hyperlink>
      <w:r w:rsidRPr="00F57964">
        <w:t xml:space="preserve"> и </w:t>
      </w:r>
      <w:hyperlink r:id="rId15" w:history="1">
        <w:r w:rsidRPr="00587456">
          <w:t>подпунктами "а"</w:t>
        </w:r>
      </w:hyperlink>
      <w:r w:rsidRPr="00F57964">
        <w:t xml:space="preserve"> - </w:t>
      </w:r>
      <w:hyperlink r:id="rId16" w:history="1">
        <w:r w:rsidRPr="00587456">
          <w:t>"в" пункта 3 статьи 51</w:t>
        </w:r>
      </w:hyperlink>
      <w:r w:rsidRPr="00F57964">
        <w:t xml:space="preserve"> Федерального закона от 28 марта 1998 года N</w:t>
      </w:r>
      <w:proofErr w:type="gramEnd"/>
      <w:r w:rsidRPr="00F57964">
        <w:t xml:space="preserve"> 53-ФЗ "О воинской обязанности и военной службе";</w:t>
      </w:r>
    </w:p>
    <w:p w:rsidR="00F57964" w:rsidRPr="00587456" w:rsidRDefault="00F57964" w:rsidP="00F57964">
      <w:pPr>
        <w:pStyle w:val="s1"/>
        <w:shd w:val="clear" w:color="auto" w:fill="FFFFFF"/>
        <w:spacing w:before="0" w:beforeAutospacing="0" w:after="0" w:afterAutospacing="0" w:line="276" w:lineRule="auto"/>
        <w:ind w:firstLine="708"/>
        <w:jc w:val="both"/>
      </w:pPr>
      <w:r w:rsidRPr="00587456">
        <w:t xml:space="preserve">11) инвалиды войны, участники боевых действий, а также ветераны боевых действий из числа лиц, указанных в подпунктах 1 - 4 пункта 1 статьи 3 Федерального закона от 12 января 1995 г. N 5-ФЗ "О ветеранах"; </w:t>
      </w:r>
    </w:p>
    <w:p w:rsidR="00F57964" w:rsidRPr="00587456" w:rsidRDefault="00F57964" w:rsidP="00F57964">
      <w:pPr>
        <w:pStyle w:val="s1"/>
        <w:shd w:val="clear" w:color="auto" w:fill="FFFFFF"/>
        <w:spacing w:before="0" w:beforeAutospacing="0" w:after="0" w:afterAutospacing="0" w:line="276" w:lineRule="auto"/>
        <w:ind w:firstLine="708"/>
        <w:jc w:val="both"/>
      </w:pPr>
      <w:proofErr w:type="gramStart"/>
      <w:r w:rsidRPr="00587456">
        <w:t>12) граждане, непосредственно принимавшие участие в испытаниях ядерного оружия, боевых радиоактивных веществ в атмосфере, ядерного оружия под землей, в учениях с применением таких оружия и боевых радиоактивных веществ до даты фактического прекращения указанных испытаний и учений, непосредственные участники ликвидации радиационных аварий на ядерных установках надводных и подводных кораблей и других военных объектах, непосредственные участники проведения и обеспечения работ по сбору</w:t>
      </w:r>
      <w:proofErr w:type="gramEnd"/>
      <w:r w:rsidRPr="00587456">
        <w:t xml:space="preserve"> </w:t>
      </w:r>
      <w:proofErr w:type="gramStart"/>
      <w:r w:rsidRPr="00587456">
        <w:t xml:space="preserve">и захоронению радиоактивных веществ, а также непосредственные участники ликвидации последствий этих аварий (военнослужащие и лица из числа вольнонаемного состава Вооруженных Сил Российской Федерации, военнослужащие внутренних войск Министерства внутренних дел Российской Федерации или федеральных </w:t>
      </w:r>
      <w:r w:rsidRPr="00587456">
        <w:lastRenderedPageBreak/>
        <w:t>государственных органов, военнослужащие и сотрудники Федеральной службы войск национальной гвардии Российской Федерации, лица, проходившие службу в железнодорожных войсках и других воинских формированиях, сотрудники органов внутренних дел Российской</w:t>
      </w:r>
      <w:proofErr w:type="gramEnd"/>
      <w:r w:rsidRPr="00587456">
        <w:t xml:space="preserve"> </w:t>
      </w:r>
      <w:proofErr w:type="gramStart"/>
      <w:r w:rsidRPr="00587456">
        <w:t xml:space="preserve">Федерации и федеральной противопожарной службы Государственной противопожарной службы); </w:t>
      </w:r>
      <w:proofErr w:type="gramEnd"/>
    </w:p>
    <w:p w:rsidR="00F57964" w:rsidRPr="00162911" w:rsidRDefault="00F57964" w:rsidP="00F57964">
      <w:pPr>
        <w:pStyle w:val="s1"/>
        <w:shd w:val="clear" w:color="auto" w:fill="FFFFFF"/>
        <w:spacing w:before="0" w:beforeAutospacing="0" w:after="0" w:afterAutospacing="0" w:line="276" w:lineRule="auto"/>
        <w:ind w:firstLine="708"/>
        <w:jc w:val="both"/>
      </w:pPr>
      <w:proofErr w:type="gramStart"/>
      <w:r w:rsidRPr="00587456">
        <w:t xml:space="preserve">13) военнослужащие, сотрудники Федеральной службы войск национальной гвардии Российской Федерации, органов внутренних дел Российской Федерации, уголовно-исполнительной системы, федеральной противопожарной службы Государственной противопожарной службы, выполнявшие задачи в условиях вооруженного конфликта в Чеченской Республике и на прилегающих к ней территориях, отнесенных к зоне вооруженного конфликта, и указанные </w:t>
      </w:r>
      <w:r w:rsidRPr="00162911">
        <w:t xml:space="preserve">военнослужащие, выполняющие задачи в ходе контртеррористических операций на территории Северо-Кавказского региона. </w:t>
      </w:r>
      <w:proofErr w:type="gramEnd"/>
    </w:p>
    <w:p w:rsidR="00F57964" w:rsidRPr="00162911" w:rsidRDefault="00F57964" w:rsidP="00F57964">
      <w:pPr>
        <w:pStyle w:val="s1"/>
        <w:shd w:val="clear" w:color="auto" w:fill="FFFFFF"/>
        <w:spacing w:before="0" w:beforeAutospacing="0" w:after="0" w:afterAutospacing="0" w:line="276" w:lineRule="auto"/>
        <w:ind w:firstLine="708"/>
        <w:jc w:val="both"/>
      </w:pPr>
      <w:r w:rsidRPr="00162911">
        <w:t>Подтверждение указанного социального статуса осуществляется поступающими гражданами посредством предоставления дополнительных документов и сведений к заявлению о приеме в образовательную организацию.</w:t>
      </w:r>
    </w:p>
    <w:p w:rsidR="00577C9D" w:rsidRPr="00162911" w:rsidRDefault="00E83456" w:rsidP="00162911">
      <w:pPr>
        <w:pStyle w:val="s1"/>
        <w:shd w:val="clear" w:color="auto" w:fill="FFFFFF"/>
        <w:spacing w:before="0" w:beforeAutospacing="0" w:after="0" w:afterAutospacing="0" w:line="276" w:lineRule="auto"/>
        <w:ind w:firstLine="708"/>
        <w:jc w:val="both"/>
      </w:pPr>
      <w:r w:rsidRPr="00162911">
        <w:t>6. Дополнить пунктом 50.1.</w:t>
      </w:r>
    </w:p>
    <w:p w:rsidR="00E73471" w:rsidRPr="00162911" w:rsidRDefault="00162911" w:rsidP="00162911">
      <w:pPr>
        <w:pStyle w:val="s1"/>
        <w:shd w:val="clear" w:color="auto" w:fill="FFFFFF"/>
        <w:spacing w:before="0" w:beforeAutospacing="0" w:after="0" w:afterAutospacing="0" w:line="276" w:lineRule="auto"/>
        <w:ind w:firstLine="708"/>
        <w:jc w:val="both"/>
      </w:pPr>
      <w:r w:rsidRPr="00162911">
        <w:t xml:space="preserve">"50.1. </w:t>
      </w:r>
      <w:proofErr w:type="gramStart"/>
      <w:r w:rsidR="00E73471" w:rsidRPr="00162911">
        <w:t>Лицам, указанным в части 5.1 статьи 71 Федерального закона "Об образовании в Российской Федерации", предоставляется право на зачисление в образовательную организацию на обучение по образовательным программам среднего профессионального образования в первоочередном порядке вне зависимости от результатов освоения указанными лицами образовательной программы основного общего или среднего общего образования, указанных в представленных документах об образовании и (или) документах об</w:t>
      </w:r>
      <w:r w:rsidRPr="00162911">
        <w:t xml:space="preserve"> образовании и о</w:t>
      </w:r>
      <w:proofErr w:type="gramEnd"/>
      <w:r w:rsidRPr="00162911">
        <w:t xml:space="preserve"> квалификации</w:t>
      </w:r>
      <w:proofErr w:type="gramStart"/>
      <w:r w:rsidRPr="00162911">
        <w:t>."</w:t>
      </w:r>
      <w:proofErr w:type="gramEnd"/>
    </w:p>
    <w:p w:rsidR="00162911" w:rsidRPr="00587456" w:rsidRDefault="00162911" w:rsidP="00162911">
      <w:pPr>
        <w:pStyle w:val="s1"/>
        <w:shd w:val="clear" w:color="auto" w:fill="FFFFFF"/>
        <w:spacing w:before="0" w:beforeAutospacing="0" w:after="0" w:afterAutospacing="0" w:line="276" w:lineRule="auto"/>
        <w:ind w:firstLine="708"/>
        <w:jc w:val="both"/>
      </w:pPr>
      <w:r w:rsidRPr="00162911">
        <w:t>В категорию лиц, получающих право на первоочередное зачисление в образовательную</w:t>
      </w:r>
      <w:r w:rsidRPr="00587456">
        <w:t xml:space="preserve"> организацию на </w:t>
      </w:r>
      <w:proofErr w:type="gramStart"/>
      <w:r w:rsidRPr="00587456">
        <w:t>обучение по</w:t>
      </w:r>
      <w:proofErr w:type="gramEnd"/>
      <w:r w:rsidRPr="00587456">
        <w:t xml:space="preserve"> образовательным программам среднего профессионального образования, входят: </w:t>
      </w:r>
    </w:p>
    <w:p w:rsidR="00162911" w:rsidRPr="00162911" w:rsidRDefault="00162911" w:rsidP="00162911">
      <w:pPr>
        <w:spacing w:after="0" w:line="288" w:lineRule="atLeast"/>
        <w:ind w:firstLine="540"/>
        <w:jc w:val="both"/>
        <w:rPr>
          <w:rFonts w:ascii="Times New Roman" w:eastAsia="Times New Roman" w:hAnsi="Times New Roman" w:cs="Times New Roman"/>
          <w:sz w:val="24"/>
          <w:szCs w:val="24"/>
          <w:lang w:eastAsia="ru-RU"/>
        </w:rPr>
      </w:pPr>
      <w:r w:rsidRPr="00162911">
        <w:rPr>
          <w:rFonts w:ascii="Times New Roman" w:eastAsia="Times New Roman" w:hAnsi="Times New Roman" w:cs="Times New Roman"/>
          <w:sz w:val="24"/>
          <w:szCs w:val="24"/>
          <w:lang w:eastAsia="ru-RU"/>
        </w:rPr>
        <w:t>1) Герои Российской Федерации, лица, награжденные тремя орденами Мужества;</w:t>
      </w:r>
    </w:p>
    <w:p w:rsidR="00162911" w:rsidRPr="00162911" w:rsidRDefault="00162911" w:rsidP="00162911">
      <w:pPr>
        <w:spacing w:before="168" w:after="0" w:line="288" w:lineRule="atLeast"/>
        <w:ind w:firstLine="540"/>
        <w:jc w:val="both"/>
        <w:rPr>
          <w:rFonts w:ascii="Times New Roman" w:eastAsia="Times New Roman" w:hAnsi="Times New Roman" w:cs="Times New Roman"/>
          <w:sz w:val="24"/>
          <w:szCs w:val="24"/>
          <w:lang w:eastAsia="ru-RU"/>
        </w:rPr>
      </w:pPr>
      <w:bookmarkStart w:id="1" w:name="p1"/>
      <w:bookmarkEnd w:id="1"/>
      <w:proofErr w:type="gramStart"/>
      <w:r w:rsidRPr="00162911">
        <w:rPr>
          <w:rFonts w:ascii="Times New Roman" w:eastAsia="Times New Roman" w:hAnsi="Times New Roman" w:cs="Times New Roman"/>
          <w:sz w:val="24"/>
          <w:szCs w:val="24"/>
          <w:lang w:eastAsia="ru-RU"/>
        </w:rPr>
        <w:t xml:space="preserve">2) граждане, проходящие (проходившие) военную службу в Вооруженных Силах Российской Федерации, граждане, проходящие (проходившие) военную службу (службу) в войсках национальной гвардии Российской Федерации, в воинских формированиях и органах, указанных в </w:t>
      </w:r>
      <w:hyperlink r:id="rId17" w:history="1">
        <w:r w:rsidRPr="00162911">
          <w:rPr>
            <w:rFonts w:ascii="Times New Roman" w:eastAsia="Times New Roman" w:hAnsi="Times New Roman" w:cs="Times New Roman"/>
            <w:sz w:val="24"/>
            <w:szCs w:val="24"/>
            <w:u w:val="single"/>
            <w:lang w:eastAsia="ru-RU"/>
          </w:rPr>
          <w:t>пункте 6 статьи 1</w:t>
        </w:r>
      </w:hyperlink>
      <w:r w:rsidRPr="00162911">
        <w:rPr>
          <w:rFonts w:ascii="Times New Roman" w:eastAsia="Times New Roman" w:hAnsi="Times New Roman" w:cs="Times New Roman"/>
          <w:sz w:val="24"/>
          <w:szCs w:val="24"/>
          <w:lang w:eastAsia="ru-RU"/>
        </w:rPr>
        <w:t xml:space="preserve"> Федерального закона от 31 мая 1996 года N 61-ФЗ "Об обороне", при условии их участия в специальной военной операции на территориях Украины, Донецкой Народной Республики, Луганской</w:t>
      </w:r>
      <w:proofErr w:type="gramEnd"/>
      <w:r w:rsidRPr="00162911">
        <w:rPr>
          <w:rFonts w:ascii="Times New Roman" w:eastAsia="Times New Roman" w:hAnsi="Times New Roman" w:cs="Times New Roman"/>
          <w:sz w:val="24"/>
          <w:szCs w:val="24"/>
          <w:lang w:eastAsia="ru-RU"/>
        </w:rPr>
        <w:t xml:space="preserve"> </w:t>
      </w:r>
      <w:proofErr w:type="gramStart"/>
      <w:r w:rsidRPr="00162911">
        <w:rPr>
          <w:rFonts w:ascii="Times New Roman" w:eastAsia="Times New Roman" w:hAnsi="Times New Roman" w:cs="Times New Roman"/>
          <w:sz w:val="24"/>
          <w:szCs w:val="24"/>
          <w:lang w:eastAsia="ru-RU"/>
        </w:rPr>
        <w:t>Народной Республики, Запорожской области и Херсонской области и (или) выполнения ими задач по отражению вооруженного вторжения на территорию Российской Федерации, в ходе вооруженной провокации на Государственной границе Российской Федерации и приграничных территориях субъектов Российской Федерации, прилегающих к районам проведения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находящиеся (находившиеся) на указанных</w:t>
      </w:r>
      <w:proofErr w:type="gramEnd"/>
      <w:r w:rsidRPr="00162911">
        <w:rPr>
          <w:rFonts w:ascii="Times New Roman" w:eastAsia="Times New Roman" w:hAnsi="Times New Roman" w:cs="Times New Roman"/>
          <w:sz w:val="24"/>
          <w:szCs w:val="24"/>
          <w:lang w:eastAsia="ru-RU"/>
        </w:rPr>
        <w:t xml:space="preserve"> </w:t>
      </w:r>
      <w:proofErr w:type="gramStart"/>
      <w:r w:rsidRPr="00162911">
        <w:rPr>
          <w:rFonts w:ascii="Times New Roman" w:eastAsia="Times New Roman" w:hAnsi="Times New Roman" w:cs="Times New Roman"/>
          <w:sz w:val="24"/>
          <w:szCs w:val="24"/>
          <w:lang w:eastAsia="ru-RU"/>
        </w:rPr>
        <w:t xml:space="preserve">территориях служащие (работники) правоохранительных органов Российской Федерации, граждане, выполняющие (выполнявшие) служебные и иные аналогичные функции на указанных территориях; </w:t>
      </w:r>
      <w:proofErr w:type="gramEnd"/>
    </w:p>
    <w:p w:rsidR="00162911" w:rsidRPr="00162911" w:rsidRDefault="00162911" w:rsidP="00162911">
      <w:pPr>
        <w:spacing w:before="168" w:after="0" w:line="288" w:lineRule="atLeast"/>
        <w:ind w:firstLine="540"/>
        <w:jc w:val="both"/>
        <w:rPr>
          <w:rFonts w:ascii="Times New Roman" w:eastAsia="Times New Roman" w:hAnsi="Times New Roman" w:cs="Times New Roman"/>
          <w:sz w:val="24"/>
          <w:szCs w:val="24"/>
          <w:lang w:eastAsia="ru-RU"/>
        </w:rPr>
      </w:pPr>
      <w:proofErr w:type="gramStart"/>
      <w:r w:rsidRPr="00162911">
        <w:rPr>
          <w:rFonts w:ascii="Times New Roman" w:eastAsia="Times New Roman" w:hAnsi="Times New Roman" w:cs="Times New Roman"/>
          <w:sz w:val="24"/>
          <w:szCs w:val="24"/>
          <w:lang w:eastAsia="ru-RU"/>
        </w:rPr>
        <w:t>3) граждане, призванные на военную службу по мобилизации в Вооруженные Силы Российской Федерации, граждане, заключившие контракт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при условии их участия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и (или) выполнения ими</w:t>
      </w:r>
      <w:proofErr w:type="gramEnd"/>
      <w:r w:rsidRPr="00162911">
        <w:rPr>
          <w:rFonts w:ascii="Times New Roman" w:eastAsia="Times New Roman" w:hAnsi="Times New Roman" w:cs="Times New Roman"/>
          <w:sz w:val="24"/>
          <w:szCs w:val="24"/>
          <w:lang w:eastAsia="ru-RU"/>
        </w:rPr>
        <w:t xml:space="preserve"> </w:t>
      </w:r>
      <w:proofErr w:type="gramStart"/>
      <w:r w:rsidRPr="00162911">
        <w:rPr>
          <w:rFonts w:ascii="Times New Roman" w:eastAsia="Times New Roman" w:hAnsi="Times New Roman" w:cs="Times New Roman"/>
          <w:sz w:val="24"/>
          <w:szCs w:val="24"/>
          <w:lang w:eastAsia="ru-RU"/>
        </w:rPr>
        <w:t xml:space="preserve">задач по отражению вооруженного вторжения на территорию Российской Федерации, в ходе вооруженной провокации на Государственной границе Российской Федерации и приграничных территориях субъектов Российской Федерации, прилегающих к районам проведения специальной военной операции на территориях Украины, Донецкой Народной Республики, Луганской Народной Республики, Запорожской области и </w:t>
      </w:r>
      <w:r w:rsidRPr="00162911">
        <w:rPr>
          <w:rFonts w:ascii="Times New Roman" w:eastAsia="Times New Roman" w:hAnsi="Times New Roman" w:cs="Times New Roman"/>
          <w:sz w:val="24"/>
          <w:szCs w:val="24"/>
          <w:lang w:eastAsia="ru-RU"/>
        </w:rPr>
        <w:lastRenderedPageBreak/>
        <w:t>Херсонской области, граждане, заключившие контракт (имевшие иные правоотношения) с организацией, содействующей выполнению задач, возложенных на Вооруженные Силы</w:t>
      </w:r>
      <w:proofErr w:type="gramEnd"/>
      <w:r w:rsidRPr="00162911">
        <w:rPr>
          <w:rFonts w:ascii="Times New Roman" w:eastAsia="Times New Roman" w:hAnsi="Times New Roman" w:cs="Times New Roman"/>
          <w:sz w:val="24"/>
          <w:szCs w:val="24"/>
          <w:lang w:eastAsia="ru-RU"/>
        </w:rPr>
        <w:t xml:space="preserve"> Российской Федерации, при условии их участия в специальной военной операции на указанных территориях; </w:t>
      </w:r>
    </w:p>
    <w:p w:rsidR="00162911" w:rsidRPr="00162911" w:rsidRDefault="00162911" w:rsidP="00162911">
      <w:pPr>
        <w:spacing w:before="168" w:after="0" w:line="288" w:lineRule="atLeast"/>
        <w:ind w:firstLine="540"/>
        <w:jc w:val="both"/>
        <w:rPr>
          <w:rFonts w:ascii="Times New Roman" w:eastAsia="Times New Roman" w:hAnsi="Times New Roman" w:cs="Times New Roman"/>
          <w:sz w:val="24"/>
          <w:szCs w:val="24"/>
          <w:lang w:eastAsia="ru-RU"/>
        </w:rPr>
      </w:pPr>
      <w:bookmarkStart w:id="2" w:name="p4"/>
      <w:bookmarkEnd w:id="2"/>
      <w:proofErr w:type="gramStart"/>
      <w:r w:rsidRPr="00162911">
        <w:rPr>
          <w:rFonts w:ascii="Times New Roman" w:eastAsia="Times New Roman" w:hAnsi="Times New Roman" w:cs="Times New Roman"/>
          <w:sz w:val="24"/>
          <w:szCs w:val="24"/>
          <w:lang w:eastAsia="ru-RU"/>
        </w:rPr>
        <w:t xml:space="preserve">4) лица, принимавшие в соответствии с решениями органов государственной власти Донецкой Народной Республики, Луганской Народной Республики участие в боевых действиях в составе Вооруженных Сил Донецкой Народной Республики, Народной милиции Луганской Народной Республики, воинских формирований и органов Донецкой Народной Республики и Луганской Народной Республики начиная с 11 мая 2014 года; </w:t>
      </w:r>
      <w:proofErr w:type="gramEnd"/>
    </w:p>
    <w:p w:rsidR="00162911" w:rsidRPr="00162911" w:rsidRDefault="00162911" w:rsidP="00162911">
      <w:pPr>
        <w:spacing w:before="168" w:after="0" w:line="288" w:lineRule="atLeast"/>
        <w:ind w:firstLine="540"/>
        <w:jc w:val="both"/>
        <w:rPr>
          <w:rFonts w:ascii="Times New Roman" w:eastAsia="Times New Roman" w:hAnsi="Times New Roman" w:cs="Times New Roman"/>
          <w:sz w:val="24"/>
          <w:szCs w:val="24"/>
          <w:lang w:eastAsia="ru-RU"/>
        </w:rPr>
      </w:pPr>
      <w:r w:rsidRPr="00162911">
        <w:rPr>
          <w:rFonts w:ascii="Times New Roman" w:eastAsia="Times New Roman" w:hAnsi="Times New Roman" w:cs="Times New Roman"/>
          <w:sz w:val="24"/>
          <w:szCs w:val="24"/>
          <w:lang w:eastAsia="ru-RU"/>
        </w:rPr>
        <w:t xml:space="preserve">5) дети лиц, указанных в </w:t>
      </w:r>
      <w:hyperlink w:anchor="p1" w:history="1">
        <w:r w:rsidRPr="00162911">
          <w:rPr>
            <w:rFonts w:ascii="Times New Roman" w:eastAsia="Times New Roman" w:hAnsi="Times New Roman" w:cs="Times New Roman"/>
            <w:sz w:val="24"/>
            <w:szCs w:val="24"/>
            <w:lang w:eastAsia="ru-RU"/>
          </w:rPr>
          <w:t>подпунктах 2</w:t>
        </w:r>
      </w:hyperlink>
      <w:r w:rsidRPr="00162911">
        <w:rPr>
          <w:rFonts w:ascii="Times New Roman" w:eastAsia="Times New Roman" w:hAnsi="Times New Roman" w:cs="Times New Roman"/>
          <w:sz w:val="24"/>
          <w:szCs w:val="24"/>
          <w:lang w:eastAsia="ru-RU"/>
        </w:rPr>
        <w:t xml:space="preserve"> - </w:t>
      </w:r>
      <w:hyperlink w:anchor="p4" w:history="1">
        <w:r w:rsidRPr="00162911">
          <w:rPr>
            <w:rFonts w:ascii="Times New Roman" w:eastAsia="Times New Roman" w:hAnsi="Times New Roman" w:cs="Times New Roman"/>
            <w:sz w:val="24"/>
            <w:szCs w:val="24"/>
            <w:lang w:eastAsia="ru-RU"/>
          </w:rPr>
          <w:t>4</w:t>
        </w:r>
      </w:hyperlink>
      <w:r w:rsidRPr="00162911">
        <w:rPr>
          <w:rFonts w:ascii="Times New Roman" w:eastAsia="Times New Roman" w:hAnsi="Times New Roman" w:cs="Times New Roman"/>
          <w:sz w:val="24"/>
          <w:szCs w:val="24"/>
          <w:lang w:eastAsia="ru-RU"/>
        </w:rPr>
        <w:t xml:space="preserve"> пункта 50.1; </w:t>
      </w:r>
    </w:p>
    <w:p w:rsidR="00162911" w:rsidRPr="00162911" w:rsidRDefault="00162911" w:rsidP="00162911">
      <w:pPr>
        <w:spacing w:before="168" w:after="0" w:line="288" w:lineRule="atLeast"/>
        <w:ind w:firstLine="540"/>
        <w:jc w:val="both"/>
        <w:rPr>
          <w:rFonts w:ascii="Times New Roman" w:eastAsia="Times New Roman" w:hAnsi="Times New Roman" w:cs="Times New Roman"/>
          <w:sz w:val="24"/>
          <w:szCs w:val="24"/>
          <w:lang w:eastAsia="ru-RU"/>
        </w:rPr>
      </w:pPr>
      <w:proofErr w:type="gramStart"/>
      <w:r w:rsidRPr="00162911">
        <w:rPr>
          <w:rFonts w:ascii="Times New Roman" w:eastAsia="Times New Roman" w:hAnsi="Times New Roman" w:cs="Times New Roman"/>
          <w:sz w:val="24"/>
          <w:szCs w:val="24"/>
          <w:lang w:eastAsia="ru-RU"/>
        </w:rPr>
        <w:t xml:space="preserve">6) дети военнослужащих,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сотрудников уголовно-исполнительной системы Российской Федерации, направленных в другие государства органами государственной власти Российской Федерации и принимавших участие в боевых действиях при исполнении служебных обязанностей в этих государствах; </w:t>
      </w:r>
      <w:proofErr w:type="gramEnd"/>
    </w:p>
    <w:p w:rsidR="00162911" w:rsidRDefault="00162911" w:rsidP="00162911">
      <w:pPr>
        <w:spacing w:before="168" w:after="0" w:line="288" w:lineRule="atLeast"/>
        <w:ind w:firstLine="540"/>
        <w:jc w:val="both"/>
        <w:rPr>
          <w:rFonts w:ascii="Times New Roman" w:eastAsia="Times New Roman" w:hAnsi="Times New Roman" w:cs="Times New Roman"/>
          <w:sz w:val="24"/>
          <w:szCs w:val="24"/>
          <w:lang w:eastAsia="ru-RU"/>
        </w:rPr>
      </w:pPr>
      <w:r w:rsidRPr="00162911">
        <w:rPr>
          <w:rFonts w:ascii="Times New Roman" w:eastAsia="Times New Roman" w:hAnsi="Times New Roman" w:cs="Times New Roman"/>
          <w:sz w:val="24"/>
          <w:szCs w:val="24"/>
          <w:lang w:eastAsia="ru-RU"/>
        </w:rPr>
        <w:t xml:space="preserve">7) дети медицинских работников, умерших в результате инфицирования новой </w:t>
      </w:r>
      <w:proofErr w:type="spellStart"/>
      <w:r w:rsidRPr="00162911">
        <w:rPr>
          <w:rFonts w:ascii="Times New Roman" w:eastAsia="Times New Roman" w:hAnsi="Times New Roman" w:cs="Times New Roman"/>
          <w:sz w:val="24"/>
          <w:szCs w:val="24"/>
          <w:lang w:eastAsia="ru-RU"/>
        </w:rPr>
        <w:t>коронавирусной</w:t>
      </w:r>
      <w:proofErr w:type="spellEnd"/>
      <w:r w:rsidRPr="00162911">
        <w:rPr>
          <w:rFonts w:ascii="Times New Roman" w:eastAsia="Times New Roman" w:hAnsi="Times New Roman" w:cs="Times New Roman"/>
          <w:sz w:val="24"/>
          <w:szCs w:val="24"/>
          <w:lang w:eastAsia="ru-RU"/>
        </w:rPr>
        <w:t xml:space="preserve"> инфекцией (COVID-19) при исполнении ими трудовых обязанностей, по основным профессиональным образовательным программам медицинского образования и фармацевтического образования. </w:t>
      </w:r>
    </w:p>
    <w:p w:rsidR="009E4AC0" w:rsidRDefault="009E4AC0" w:rsidP="009E4AC0">
      <w:pPr>
        <w:pStyle w:val="s1"/>
        <w:shd w:val="clear" w:color="auto" w:fill="FFFFFF"/>
        <w:spacing w:before="0" w:beforeAutospacing="0" w:after="0" w:afterAutospacing="0" w:line="276" w:lineRule="auto"/>
        <w:ind w:firstLine="708"/>
        <w:jc w:val="both"/>
      </w:pPr>
      <w:proofErr w:type="gramStart"/>
      <w:r>
        <w:t>Документами, подтверждающими право граждан на зачисление в образовательную организацию в первоочередном порядке являются</w:t>
      </w:r>
      <w:proofErr w:type="gramEnd"/>
      <w:r>
        <w:t xml:space="preserve"> справки об участии </w:t>
      </w:r>
      <w:proofErr w:type="spellStart"/>
      <w:r>
        <w:t>вспециальной</w:t>
      </w:r>
      <w:proofErr w:type="spellEnd"/>
      <w:r>
        <w:t xml:space="preserve"> военной операции, которые выдаются:</w:t>
      </w:r>
    </w:p>
    <w:p w:rsidR="009E4AC0" w:rsidRDefault="009E4AC0" w:rsidP="009E4AC0">
      <w:pPr>
        <w:pStyle w:val="s1"/>
        <w:shd w:val="clear" w:color="auto" w:fill="FFFFFF"/>
        <w:spacing w:before="0" w:beforeAutospacing="0" w:after="0" w:afterAutospacing="0" w:line="276" w:lineRule="auto"/>
        <w:ind w:firstLine="708"/>
        <w:jc w:val="both"/>
      </w:pPr>
      <w:r>
        <w:t>военнослужащим, лицам гражданского персонала Вооруженных Сил Российской Федерации, лицам, заключившим контракт о добровольном содействии в выполнении задач, возложенных на Вооруженные Силы Российской Федерации, по их обращениям (рапортам, заявлениям) — воинскими частями на основании документов (сведений), подтверждающих участие в специальной военной операции;</w:t>
      </w:r>
    </w:p>
    <w:p w:rsidR="009E4AC0" w:rsidRDefault="009E4AC0" w:rsidP="009E4AC0">
      <w:pPr>
        <w:pStyle w:val="s1"/>
        <w:shd w:val="clear" w:color="auto" w:fill="FFFFFF"/>
        <w:spacing w:before="0" w:beforeAutospacing="0" w:after="0" w:afterAutospacing="0" w:line="276" w:lineRule="auto"/>
        <w:ind w:firstLine="708"/>
        <w:jc w:val="both"/>
      </w:pPr>
      <w:r>
        <w:t xml:space="preserve">членам семей (законным представителям членов семей) военнослужащих, лиц гражданского персонала Вооруженных Сил Российской Федерации, по их обращениям (заявлениям) воинскими частями либо военными комиссариатами муниципальных образований; </w:t>
      </w:r>
    </w:p>
    <w:p w:rsidR="003D4060" w:rsidRDefault="009E4AC0" w:rsidP="009E4AC0">
      <w:pPr>
        <w:pStyle w:val="s1"/>
        <w:shd w:val="clear" w:color="auto" w:fill="FFFFFF"/>
        <w:spacing w:before="0" w:beforeAutospacing="0" w:after="0" w:afterAutospacing="0" w:line="276" w:lineRule="auto"/>
        <w:ind w:firstLine="708"/>
        <w:jc w:val="both"/>
      </w:pPr>
      <w:r>
        <w:t xml:space="preserve">гражданам, уволенным с военной службы, исключенным из добровольческих формирований, лицам гражданского персонала Вооруженных Сил Российской Федерации, уволенным с работы (службы), членам их семей (законным представителям этих граждан и членов их семей) по их обращениям (заявлениям) — военными комиссариатами муниципальных образований. </w:t>
      </w:r>
    </w:p>
    <w:p w:rsidR="009E4AC0" w:rsidRPr="00162911" w:rsidRDefault="009E4AC0" w:rsidP="009E4AC0">
      <w:pPr>
        <w:pStyle w:val="s1"/>
        <w:shd w:val="clear" w:color="auto" w:fill="FFFFFF"/>
        <w:spacing w:before="0" w:beforeAutospacing="0" w:after="0" w:afterAutospacing="0" w:line="276" w:lineRule="auto"/>
        <w:ind w:firstLine="708"/>
        <w:jc w:val="both"/>
      </w:pPr>
      <w:r>
        <w:t>К указанным документам также относятся удостоверение Героя Российской Федерации и удостоверение к государственной награде Российской Федерации, которые выдаются лицам в случае присвоения высшего звания Российской Федерации и при вручении государственной награды Российской Федерации — орден Мужества.</w:t>
      </w:r>
    </w:p>
    <w:p w:rsidR="00E73471" w:rsidRPr="00162911" w:rsidRDefault="00162911" w:rsidP="00E73471">
      <w:pPr>
        <w:pStyle w:val="ConsPlusNormal"/>
        <w:spacing w:before="240"/>
        <w:ind w:firstLine="540"/>
        <w:jc w:val="both"/>
      </w:pPr>
      <w:r w:rsidRPr="00162911">
        <w:t>7</w:t>
      </w:r>
      <w:r w:rsidR="00E73471" w:rsidRPr="00162911">
        <w:t>.</w:t>
      </w:r>
      <w:r w:rsidR="00E73471" w:rsidRPr="00162911">
        <w:rPr>
          <w:color w:val="FF0000"/>
        </w:rPr>
        <w:t xml:space="preserve"> </w:t>
      </w:r>
      <w:hyperlink r:id="rId18" w:history="1">
        <w:r w:rsidR="00E73471" w:rsidRPr="00162911">
          <w:t xml:space="preserve">Пункт </w:t>
        </w:r>
      </w:hyperlink>
      <w:r w:rsidR="000C7C3D" w:rsidRPr="00162911">
        <w:t>53</w:t>
      </w:r>
      <w:r w:rsidR="00E73471" w:rsidRPr="00162911">
        <w:t xml:space="preserve"> после слов "и о квалификации" дополнить словами ", а также документа, подтверждающего право преимущественного или первоочередного приема в соответствии с частью 4 статьи 68 Федерального закона "Об образовании в Российской Федерации</w:t>
      </w:r>
      <w:proofErr w:type="gramStart"/>
      <w:r w:rsidR="00E73471" w:rsidRPr="00162911">
        <w:t>,"</w:t>
      </w:r>
      <w:proofErr w:type="gramEnd"/>
      <w:r w:rsidR="00E73471" w:rsidRPr="00162911">
        <w:t>.</w:t>
      </w:r>
    </w:p>
    <w:p w:rsidR="00E73471" w:rsidRPr="00162911" w:rsidRDefault="00E73471" w:rsidP="00E73471">
      <w:pPr>
        <w:pStyle w:val="ConsPlusNormal"/>
        <w:jc w:val="both"/>
        <w:rPr>
          <w:color w:val="FF0000"/>
        </w:rPr>
      </w:pPr>
    </w:p>
    <w:p w:rsidR="001C37B8" w:rsidRDefault="001C37B8" w:rsidP="004A1100">
      <w:pPr>
        <w:pStyle w:val="a3"/>
        <w:widowControl w:val="0"/>
        <w:numPr>
          <w:ilvl w:val="0"/>
          <w:numId w:val="16"/>
        </w:numPr>
        <w:shd w:val="clear" w:color="auto" w:fill="FFFFFF"/>
        <w:tabs>
          <w:tab w:val="left" w:pos="567"/>
          <w:tab w:val="left" w:pos="851"/>
        </w:tabs>
        <w:autoSpaceDE w:val="0"/>
        <w:autoSpaceDN w:val="0"/>
        <w:adjustRightInd w:val="0"/>
        <w:spacing w:after="0" w:line="320" w:lineRule="exact"/>
        <w:ind w:right="194"/>
        <w:jc w:val="both"/>
        <w:rPr>
          <w:rFonts w:ascii="Times New Roman" w:eastAsia="Times New Roman" w:hAnsi="Times New Roman" w:cs="Times New Roman"/>
          <w:spacing w:val="-2"/>
          <w:sz w:val="24"/>
          <w:szCs w:val="24"/>
        </w:rPr>
      </w:pPr>
      <w:r w:rsidRPr="004A1100">
        <w:rPr>
          <w:rFonts w:ascii="Times New Roman" w:eastAsia="Times New Roman" w:hAnsi="Times New Roman" w:cs="Times New Roman"/>
          <w:spacing w:val="-2"/>
          <w:sz w:val="24"/>
          <w:szCs w:val="24"/>
        </w:rPr>
        <w:t>Контроль исполнения приказа оставляю за собой</w:t>
      </w:r>
      <w:r w:rsidR="000C7C3D" w:rsidRPr="004A1100">
        <w:rPr>
          <w:rFonts w:ascii="Times New Roman" w:eastAsia="Times New Roman" w:hAnsi="Times New Roman" w:cs="Times New Roman"/>
          <w:spacing w:val="-2"/>
          <w:sz w:val="24"/>
          <w:szCs w:val="24"/>
        </w:rPr>
        <w:t>.</w:t>
      </w:r>
    </w:p>
    <w:p w:rsidR="004A1100" w:rsidRDefault="004A1100" w:rsidP="004A1100">
      <w:pPr>
        <w:widowControl w:val="0"/>
        <w:shd w:val="clear" w:color="auto" w:fill="FFFFFF"/>
        <w:tabs>
          <w:tab w:val="left" w:pos="567"/>
          <w:tab w:val="left" w:pos="851"/>
        </w:tabs>
        <w:autoSpaceDE w:val="0"/>
        <w:autoSpaceDN w:val="0"/>
        <w:adjustRightInd w:val="0"/>
        <w:spacing w:after="0" w:line="320" w:lineRule="exact"/>
        <w:ind w:right="194"/>
        <w:jc w:val="both"/>
        <w:rPr>
          <w:rFonts w:ascii="Times New Roman" w:eastAsia="Times New Roman" w:hAnsi="Times New Roman" w:cs="Times New Roman"/>
          <w:spacing w:val="-2"/>
          <w:sz w:val="24"/>
          <w:szCs w:val="24"/>
        </w:rPr>
      </w:pPr>
    </w:p>
    <w:p w:rsidR="004A1100" w:rsidRPr="004A1100" w:rsidRDefault="004A1100" w:rsidP="004A1100">
      <w:pPr>
        <w:widowControl w:val="0"/>
        <w:shd w:val="clear" w:color="auto" w:fill="FFFFFF"/>
        <w:tabs>
          <w:tab w:val="left" w:pos="567"/>
          <w:tab w:val="left" w:pos="851"/>
        </w:tabs>
        <w:autoSpaceDE w:val="0"/>
        <w:autoSpaceDN w:val="0"/>
        <w:adjustRightInd w:val="0"/>
        <w:spacing w:after="0" w:line="320" w:lineRule="exact"/>
        <w:ind w:right="194"/>
        <w:jc w:val="both"/>
        <w:rPr>
          <w:rFonts w:ascii="Times New Roman" w:eastAsia="Times New Roman" w:hAnsi="Times New Roman" w:cs="Times New Roman"/>
          <w:spacing w:val="-2"/>
          <w:sz w:val="24"/>
          <w:szCs w:val="24"/>
        </w:rPr>
      </w:pPr>
    </w:p>
    <w:p w:rsidR="007A5DF6" w:rsidRPr="00F93BE5" w:rsidRDefault="009E4AC0" w:rsidP="007A5DF6">
      <w:pPr>
        <w:jc w:val="center"/>
        <w:rPr>
          <w:rFonts w:ascii="Times New Roman" w:hAnsi="Times New Roman" w:cs="Times New Roman"/>
          <w:sz w:val="28"/>
          <w:szCs w:val="28"/>
        </w:rPr>
      </w:pPr>
      <w:r>
        <w:rPr>
          <w:rFonts w:ascii="Times New Roman" w:hAnsi="Times New Roman" w:cs="Times New Roman"/>
          <w:sz w:val="28"/>
          <w:szCs w:val="28"/>
        </w:rPr>
        <w:t>Д</w:t>
      </w:r>
      <w:r w:rsidR="007A5DF6" w:rsidRPr="00F93BE5">
        <w:rPr>
          <w:rFonts w:ascii="Times New Roman" w:hAnsi="Times New Roman" w:cs="Times New Roman"/>
          <w:sz w:val="28"/>
          <w:szCs w:val="28"/>
        </w:rPr>
        <w:t>иректор</w:t>
      </w:r>
      <w:r w:rsidR="007A5DF6" w:rsidRPr="00F93BE5">
        <w:rPr>
          <w:rFonts w:ascii="Times New Roman" w:hAnsi="Times New Roman" w:cs="Times New Roman"/>
          <w:sz w:val="28"/>
          <w:szCs w:val="28"/>
        </w:rPr>
        <w:tab/>
      </w:r>
      <w:r w:rsidR="007A5DF6" w:rsidRPr="00F93BE5">
        <w:rPr>
          <w:rFonts w:ascii="Times New Roman" w:hAnsi="Times New Roman" w:cs="Times New Roman"/>
          <w:sz w:val="28"/>
          <w:szCs w:val="28"/>
        </w:rPr>
        <w:tab/>
      </w:r>
      <w:r w:rsidR="007A5DF6" w:rsidRPr="00F93BE5">
        <w:rPr>
          <w:rFonts w:ascii="Times New Roman" w:hAnsi="Times New Roman" w:cs="Times New Roman"/>
          <w:sz w:val="28"/>
          <w:szCs w:val="28"/>
        </w:rPr>
        <w:tab/>
      </w:r>
      <w:r w:rsidR="00E2445E" w:rsidRPr="00F93BE5">
        <w:rPr>
          <w:rFonts w:ascii="Times New Roman" w:hAnsi="Times New Roman" w:cs="Times New Roman"/>
          <w:sz w:val="28"/>
          <w:szCs w:val="28"/>
        </w:rPr>
        <w:tab/>
      </w:r>
      <w:r w:rsidR="007A5DF6" w:rsidRPr="00F93BE5">
        <w:rPr>
          <w:rFonts w:ascii="Times New Roman" w:hAnsi="Times New Roman" w:cs="Times New Roman"/>
          <w:sz w:val="28"/>
          <w:szCs w:val="28"/>
        </w:rPr>
        <w:tab/>
      </w:r>
      <w:r w:rsidR="007A5DF6" w:rsidRPr="00F93BE5">
        <w:rPr>
          <w:rFonts w:ascii="Times New Roman" w:hAnsi="Times New Roman" w:cs="Times New Roman"/>
          <w:sz w:val="28"/>
          <w:szCs w:val="28"/>
        </w:rPr>
        <w:tab/>
      </w:r>
      <w:r w:rsidR="007A5DF6" w:rsidRPr="00F93BE5">
        <w:rPr>
          <w:rFonts w:ascii="Times New Roman" w:hAnsi="Times New Roman" w:cs="Times New Roman"/>
          <w:sz w:val="28"/>
          <w:szCs w:val="28"/>
        </w:rPr>
        <w:tab/>
      </w:r>
      <w:r w:rsidR="007A5DF6" w:rsidRPr="00F93BE5">
        <w:rPr>
          <w:rFonts w:ascii="Times New Roman" w:hAnsi="Times New Roman" w:cs="Times New Roman"/>
          <w:sz w:val="28"/>
          <w:szCs w:val="28"/>
        </w:rPr>
        <w:tab/>
      </w:r>
      <w:r>
        <w:rPr>
          <w:rFonts w:ascii="Times New Roman" w:hAnsi="Times New Roman" w:cs="Times New Roman"/>
          <w:sz w:val="28"/>
          <w:szCs w:val="28"/>
        </w:rPr>
        <w:t>А.Л. Смирнов</w:t>
      </w:r>
    </w:p>
    <w:sectPr w:rsidR="007A5DF6" w:rsidRPr="00F93BE5" w:rsidSect="00863FD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80920"/>
    <w:multiLevelType w:val="singleLevel"/>
    <w:tmpl w:val="C3F2A67C"/>
    <w:lvl w:ilvl="0">
      <w:start w:val="8"/>
      <w:numFmt w:val="decimal"/>
      <w:lvlText w:val="1.%1."/>
      <w:legacy w:legacy="1" w:legacySpace="0" w:legacyIndent="529"/>
      <w:lvlJc w:val="left"/>
      <w:rPr>
        <w:rFonts w:ascii="Times New Roman" w:hAnsi="Times New Roman" w:cs="Times New Roman" w:hint="default"/>
      </w:rPr>
    </w:lvl>
  </w:abstractNum>
  <w:abstractNum w:abstractNumId="1">
    <w:nsid w:val="06C265AB"/>
    <w:multiLevelType w:val="hybridMultilevel"/>
    <w:tmpl w:val="8488CA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961118E"/>
    <w:multiLevelType w:val="multilevel"/>
    <w:tmpl w:val="36CA381A"/>
    <w:lvl w:ilvl="0">
      <w:start w:val="5"/>
      <w:numFmt w:val="decimal"/>
      <w:lvlText w:val="%1."/>
      <w:lvlJc w:val="left"/>
      <w:pPr>
        <w:ind w:left="450" w:hanging="450"/>
      </w:pPr>
      <w:rPr>
        <w:rFonts w:eastAsia="Times New Roman" w:hint="default"/>
      </w:rPr>
    </w:lvl>
    <w:lvl w:ilvl="1">
      <w:start w:val="2"/>
      <w:numFmt w:val="decimal"/>
      <w:lvlText w:val="%1.%2."/>
      <w:lvlJc w:val="left"/>
      <w:pPr>
        <w:ind w:left="1584" w:hanging="720"/>
      </w:pPr>
      <w:rPr>
        <w:rFonts w:eastAsia="Times New Roman" w:hint="default"/>
      </w:rPr>
    </w:lvl>
    <w:lvl w:ilvl="2">
      <w:start w:val="1"/>
      <w:numFmt w:val="decimal"/>
      <w:lvlText w:val="%1.%2.%3."/>
      <w:lvlJc w:val="left"/>
      <w:pPr>
        <w:ind w:left="2448" w:hanging="720"/>
      </w:pPr>
      <w:rPr>
        <w:rFonts w:eastAsia="Times New Roman" w:hint="default"/>
      </w:rPr>
    </w:lvl>
    <w:lvl w:ilvl="3">
      <w:start w:val="1"/>
      <w:numFmt w:val="decimal"/>
      <w:lvlText w:val="%1.%2.%3.%4."/>
      <w:lvlJc w:val="left"/>
      <w:pPr>
        <w:ind w:left="3672" w:hanging="1080"/>
      </w:pPr>
      <w:rPr>
        <w:rFonts w:eastAsia="Times New Roman" w:hint="default"/>
      </w:rPr>
    </w:lvl>
    <w:lvl w:ilvl="4">
      <w:start w:val="1"/>
      <w:numFmt w:val="decimal"/>
      <w:lvlText w:val="%1.%2.%3.%4.%5."/>
      <w:lvlJc w:val="left"/>
      <w:pPr>
        <w:ind w:left="4536" w:hanging="1080"/>
      </w:pPr>
      <w:rPr>
        <w:rFonts w:eastAsia="Times New Roman" w:hint="default"/>
      </w:rPr>
    </w:lvl>
    <w:lvl w:ilvl="5">
      <w:start w:val="1"/>
      <w:numFmt w:val="decimal"/>
      <w:lvlText w:val="%1.%2.%3.%4.%5.%6."/>
      <w:lvlJc w:val="left"/>
      <w:pPr>
        <w:ind w:left="5760" w:hanging="1440"/>
      </w:pPr>
      <w:rPr>
        <w:rFonts w:eastAsia="Times New Roman" w:hint="default"/>
      </w:rPr>
    </w:lvl>
    <w:lvl w:ilvl="6">
      <w:start w:val="1"/>
      <w:numFmt w:val="decimal"/>
      <w:lvlText w:val="%1.%2.%3.%4.%5.%6.%7."/>
      <w:lvlJc w:val="left"/>
      <w:pPr>
        <w:ind w:left="6624" w:hanging="1440"/>
      </w:pPr>
      <w:rPr>
        <w:rFonts w:eastAsia="Times New Roman" w:hint="default"/>
      </w:rPr>
    </w:lvl>
    <w:lvl w:ilvl="7">
      <w:start w:val="1"/>
      <w:numFmt w:val="decimal"/>
      <w:lvlText w:val="%1.%2.%3.%4.%5.%6.%7.%8."/>
      <w:lvlJc w:val="left"/>
      <w:pPr>
        <w:ind w:left="7848" w:hanging="1800"/>
      </w:pPr>
      <w:rPr>
        <w:rFonts w:eastAsia="Times New Roman" w:hint="default"/>
      </w:rPr>
    </w:lvl>
    <w:lvl w:ilvl="8">
      <w:start w:val="1"/>
      <w:numFmt w:val="decimal"/>
      <w:lvlText w:val="%1.%2.%3.%4.%5.%6.%7.%8.%9."/>
      <w:lvlJc w:val="left"/>
      <w:pPr>
        <w:ind w:left="8712" w:hanging="1800"/>
      </w:pPr>
      <w:rPr>
        <w:rFonts w:eastAsia="Times New Roman" w:hint="default"/>
      </w:rPr>
    </w:lvl>
  </w:abstractNum>
  <w:abstractNum w:abstractNumId="3">
    <w:nsid w:val="0F8D460C"/>
    <w:multiLevelType w:val="hybridMultilevel"/>
    <w:tmpl w:val="6A1AC110"/>
    <w:lvl w:ilvl="0" w:tplc="9740DE96">
      <w:start w:val="1"/>
      <w:numFmt w:val="decimal"/>
      <w:suff w:val="space"/>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897204E"/>
    <w:multiLevelType w:val="hybridMultilevel"/>
    <w:tmpl w:val="19C2A5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9C013A5"/>
    <w:multiLevelType w:val="multilevel"/>
    <w:tmpl w:val="A4C6F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A40461E"/>
    <w:multiLevelType w:val="singleLevel"/>
    <w:tmpl w:val="61D45AE4"/>
    <w:lvl w:ilvl="0">
      <w:start w:val="1"/>
      <w:numFmt w:val="decimal"/>
      <w:lvlText w:val="6.%1."/>
      <w:legacy w:legacy="1" w:legacySpace="0" w:legacyIndent="547"/>
      <w:lvlJc w:val="left"/>
      <w:rPr>
        <w:rFonts w:ascii="Times New Roman" w:hAnsi="Times New Roman" w:cs="Times New Roman" w:hint="default"/>
      </w:rPr>
    </w:lvl>
  </w:abstractNum>
  <w:abstractNum w:abstractNumId="7">
    <w:nsid w:val="27A76B6C"/>
    <w:multiLevelType w:val="singleLevel"/>
    <w:tmpl w:val="C3F2A67C"/>
    <w:lvl w:ilvl="0">
      <w:start w:val="8"/>
      <w:numFmt w:val="decimal"/>
      <w:lvlText w:val="1.%1."/>
      <w:legacy w:legacy="1" w:legacySpace="0" w:legacyIndent="529"/>
      <w:lvlJc w:val="left"/>
      <w:rPr>
        <w:rFonts w:ascii="Times New Roman" w:hAnsi="Times New Roman" w:cs="Times New Roman" w:hint="default"/>
      </w:rPr>
    </w:lvl>
  </w:abstractNum>
  <w:abstractNum w:abstractNumId="8">
    <w:nsid w:val="326B6A4F"/>
    <w:multiLevelType w:val="singleLevel"/>
    <w:tmpl w:val="5AA04906"/>
    <w:lvl w:ilvl="0">
      <w:start w:val="1"/>
      <w:numFmt w:val="decimal"/>
      <w:lvlText w:val="8.%1."/>
      <w:legacy w:legacy="1" w:legacySpace="0" w:legacyIndent="551"/>
      <w:lvlJc w:val="left"/>
      <w:rPr>
        <w:rFonts w:ascii="Times New Roman" w:hAnsi="Times New Roman" w:cs="Times New Roman" w:hint="default"/>
      </w:rPr>
    </w:lvl>
  </w:abstractNum>
  <w:abstractNum w:abstractNumId="9">
    <w:nsid w:val="38E26394"/>
    <w:multiLevelType w:val="singleLevel"/>
    <w:tmpl w:val="3C8C375C"/>
    <w:lvl w:ilvl="0">
      <w:start w:val="1"/>
      <w:numFmt w:val="decimal"/>
      <w:lvlText w:val="1.%1."/>
      <w:legacy w:legacy="1" w:legacySpace="0" w:legacyIndent="529"/>
      <w:lvlJc w:val="left"/>
      <w:rPr>
        <w:rFonts w:ascii="Times New Roman" w:hAnsi="Times New Roman" w:cs="Times New Roman" w:hint="default"/>
        <w:color w:val="auto"/>
        <w:sz w:val="28"/>
        <w:szCs w:val="28"/>
      </w:rPr>
    </w:lvl>
  </w:abstractNum>
  <w:abstractNum w:abstractNumId="10">
    <w:nsid w:val="47E3262E"/>
    <w:multiLevelType w:val="singleLevel"/>
    <w:tmpl w:val="EB58489E"/>
    <w:lvl w:ilvl="0">
      <w:start w:val="3"/>
      <w:numFmt w:val="decimal"/>
      <w:lvlText w:val="%1."/>
      <w:legacy w:legacy="1" w:legacySpace="0" w:legacyIndent="561"/>
      <w:lvlJc w:val="left"/>
      <w:rPr>
        <w:rFonts w:ascii="Times New Roman" w:hAnsi="Times New Roman" w:cs="Times New Roman" w:hint="default"/>
      </w:rPr>
    </w:lvl>
  </w:abstractNum>
  <w:abstractNum w:abstractNumId="11">
    <w:nsid w:val="4A067CD8"/>
    <w:multiLevelType w:val="multilevel"/>
    <w:tmpl w:val="854AFEC0"/>
    <w:lvl w:ilvl="0">
      <w:start w:val="3"/>
      <w:numFmt w:val="decimal"/>
      <w:lvlText w:val="%1."/>
      <w:lvlJc w:val="left"/>
      <w:pPr>
        <w:ind w:left="450" w:hanging="450"/>
      </w:pPr>
      <w:rPr>
        <w:rFonts w:eastAsia="Times New Roman" w:hint="default"/>
      </w:rPr>
    </w:lvl>
    <w:lvl w:ilvl="1">
      <w:start w:val="1"/>
      <w:numFmt w:val="decimal"/>
      <w:lvlText w:val="%1.%2."/>
      <w:lvlJc w:val="left"/>
      <w:pPr>
        <w:ind w:left="731" w:hanging="720"/>
      </w:pPr>
      <w:rPr>
        <w:rFonts w:eastAsia="Times New Roman" w:hint="default"/>
      </w:rPr>
    </w:lvl>
    <w:lvl w:ilvl="2">
      <w:start w:val="1"/>
      <w:numFmt w:val="decimal"/>
      <w:lvlText w:val="%1.%2.%3."/>
      <w:lvlJc w:val="left"/>
      <w:pPr>
        <w:ind w:left="742" w:hanging="720"/>
      </w:pPr>
      <w:rPr>
        <w:rFonts w:eastAsia="Times New Roman" w:hint="default"/>
      </w:rPr>
    </w:lvl>
    <w:lvl w:ilvl="3">
      <w:start w:val="1"/>
      <w:numFmt w:val="decimal"/>
      <w:lvlText w:val="%1.%2.%3.%4."/>
      <w:lvlJc w:val="left"/>
      <w:pPr>
        <w:ind w:left="1113" w:hanging="1080"/>
      </w:pPr>
      <w:rPr>
        <w:rFonts w:eastAsia="Times New Roman" w:hint="default"/>
      </w:rPr>
    </w:lvl>
    <w:lvl w:ilvl="4">
      <w:start w:val="1"/>
      <w:numFmt w:val="decimal"/>
      <w:lvlText w:val="%1.%2.%3.%4.%5."/>
      <w:lvlJc w:val="left"/>
      <w:pPr>
        <w:ind w:left="1124" w:hanging="1080"/>
      </w:pPr>
      <w:rPr>
        <w:rFonts w:eastAsia="Times New Roman" w:hint="default"/>
      </w:rPr>
    </w:lvl>
    <w:lvl w:ilvl="5">
      <w:start w:val="1"/>
      <w:numFmt w:val="decimal"/>
      <w:lvlText w:val="%1.%2.%3.%4.%5.%6."/>
      <w:lvlJc w:val="left"/>
      <w:pPr>
        <w:ind w:left="1495" w:hanging="1440"/>
      </w:pPr>
      <w:rPr>
        <w:rFonts w:eastAsia="Times New Roman" w:hint="default"/>
      </w:rPr>
    </w:lvl>
    <w:lvl w:ilvl="6">
      <w:start w:val="1"/>
      <w:numFmt w:val="decimal"/>
      <w:lvlText w:val="%1.%2.%3.%4.%5.%6.%7."/>
      <w:lvlJc w:val="left"/>
      <w:pPr>
        <w:ind w:left="1506" w:hanging="1440"/>
      </w:pPr>
      <w:rPr>
        <w:rFonts w:eastAsia="Times New Roman" w:hint="default"/>
      </w:rPr>
    </w:lvl>
    <w:lvl w:ilvl="7">
      <w:start w:val="1"/>
      <w:numFmt w:val="decimal"/>
      <w:lvlText w:val="%1.%2.%3.%4.%5.%6.%7.%8."/>
      <w:lvlJc w:val="left"/>
      <w:pPr>
        <w:ind w:left="1877" w:hanging="1800"/>
      </w:pPr>
      <w:rPr>
        <w:rFonts w:eastAsia="Times New Roman" w:hint="default"/>
      </w:rPr>
    </w:lvl>
    <w:lvl w:ilvl="8">
      <w:start w:val="1"/>
      <w:numFmt w:val="decimal"/>
      <w:lvlText w:val="%1.%2.%3.%4.%5.%6.%7.%8.%9."/>
      <w:lvlJc w:val="left"/>
      <w:pPr>
        <w:ind w:left="1888" w:hanging="1800"/>
      </w:pPr>
      <w:rPr>
        <w:rFonts w:eastAsia="Times New Roman" w:hint="default"/>
      </w:rPr>
    </w:lvl>
  </w:abstractNum>
  <w:abstractNum w:abstractNumId="12">
    <w:nsid w:val="59B11D37"/>
    <w:multiLevelType w:val="multilevel"/>
    <w:tmpl w:val="FA203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1D6140E"/>
    <w:multiLevelType w:val="hybridMultilevel"/>
    <w:tmpl w:val="7D2C9FE8"/>
    <w:lvl w:ilvl="0" w:tplc="009A8D70">
      <w:start w:val="1"/>
      <w:numFmt w:val="decimal"/>
      <w:suff w:val="space"/>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65BF2C3E"/>
    <w:multiLevelType w:val="hybridMultilevel"/>
    <w:tmpl w:val="6A1AC110"/>
    <w:lvl w:ilvl="0" w:tplc="9740DE96">
      <w:start w:val="1"/>
      <w:numFmt w:val="decimal"/>
      <w:suff w:val="space"/>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70151A2"/>
    <w:multiLevelType w:val="hybridMultilevel"/>
    <w:tmpl w:val="3EDE34DC"/>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3"/>
  </w:num>
  <w:num w:numId="3">
    <w:abstractNumId w:val="13"/>
  </w:num>
  <w:num w:numId="4">
    <w:abstractNumId w:val="14"/>
  </w:num>
  <w:num w:numId="5">
    <w:abstractNumId w:val="1"/>
  </w:num>
  <w:num w:numId="6">
    <w:abstractNumId w:val="9"/>
  </w:num>
  <w:num w:numId="7">
    <w:abstractNumId w:val="7"/>
  </w:num>
  <w:num w:numId="8">
    <w:abstractNumId w:val="10"/>
  </w:num>
  <w:num w:numId="9">
    <w:abstractNumId w:val="6"/>
  </w:num>
  <w:num w:numId="10">
    <w:abstractNumId w:val="8"/>
  </w:num>
  <w:num w:numId="11">
    <w:abstractNumId w:val="0"/>
  </w:num>
  <w:num w:numId="12">
    <w:abstractNumId w:val="11"/>
  </w:num>
  <w:num w:numId="13">
    <w:abstractNumId w:val="2"/>
  </w:num>
  <w:num w:numId="14">
    <w:abstractNumId w:val="5"/>
  </w:num>
  <w:num w:numId="15">
    <w:abstractNumId w:val="12"/>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D17241"/>
    <w:rsid w:val="00066169"/>
    <w:rsid w:val="000C7C3D"/>
    <w:rsid w:val="000D1B80"/>
    <w:rsid w:val="000F549F"/>
    <w:rsid w:val="001348DA"/>
    <w:rsid w:val="00162911"/>
    <w:rsid w:val="00170D6B"/>
    <w:rsid w:val="001B4B96"/>
    <w:rsid w:val="001C37B8"/>
    <w:rsid w:val="00256B92"/>
    <w:rsid w:val="00290B79"/>
    <w:rsid w:val="002C2E4C"/>
    <w:rsid w:val="002C5A47"/>
    <w:rsid w:val="00320007"/>
    <w:rsid w:val="0039753E"/>
    <w:rsid w:val="003D4060"/>
    <w:rsid w:val="00410BAA"/>
    <w:rsid w:val="004A1100"/>
    <w:rsid w:val="0052443B"/>
    <w:rsid w:val="005627F6"/>
    <w:rsid w:val="00577C9D"/>
    <w:rsid w:val="00587456"/>
    <w:rsid w:val="00594BAB"/>
    <w:rsid w:val="005B7A43"/>
    <w:rsid w:val="005F3A31"/>
    <w:rsid w:val="005F6B03"/>
    <w:rsid w:val="00613253"/>
    <w:rsid w:val="006263EC"/>
    <w:rsid w:val="006533D1"/>
    <w:rsid w:val="00654A2B"/>
    <w:rsid w:val="00683D07"/>
    <w:rsid w:val="006F04C3"/>
    <w:rsid w:val="006F190A"/>
    <w:rsid w:val="006F29E6"/>
    <w:rsid w:val="007A5DF6"/>
    <w:rsid w:val="00863FDC"/>
    <w:rsid w:val="009245BE"/>
    <w:rsid w:val="009632C0"/>
    <w:rsid w:val="00963EB6"/>
    <w:rsid w:val="00980A3C"/>
    <w:rsid w:val="00994A65"/>
    <w:rsid w:val="009E4AC0"/>
    <w:rsid w:val="00A96BCE"/>
    <w:rsid w:val="00AA7917"/>
    <w:rsid w:val="00AF131E"/>
    <w:rsid w:val="00B03504"/>
    <w:rsid w:val="00B157B9"/>
    <w:rsid w:val="00B426C7"/>
    <w:rsid w:val="00B66CB4"/>
    <w:rsid w:val="00B723EE"/>
    <w:rsid w:val="00B73B5C"/>
    <w:rsid w:val="00BF01F7"/>
    <w:rsid w:val="00BF5B3B"/>
    <w:rsid w:val="00C61056"/>
    <w:rsid w:val="00C92A35"/>
    <w:rsid w:val="00C93238"/>
    <w:rsid w:val="00CE3376"/>
    <w:rsid w:val="00D17241"/>
    <w:rsid w:val="00D6505B"/>
    <w:rsid w:val="00D939D4"/>
    <w:rsid w:val="00D9669D"/>
    <w:rsid w:val="00DD3E59"/>
    <w:rsid w:val="00E159DF"/>
    <w:rsid w:val="00E2445E"/>
    <w:rsid w:val="00E531DA"/>
    <w:rsid w:val="00E73471"/>
    <w:rsid w:val="00E83456"/>
    <w:rsid w:val="00EB24BA"/>
    <w:rsid w:val="00F57964"/>
    <w:rsid w:val="00F76E21"/>
    <w:rsid w:val="00F93B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724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03504"/>
    <w:pPr>
      <w:ind w:left="720"/>
      <w:contextualSpacing/>
    </w:pPr>
  </w:style>
  <w:style w:type="character" w:styleId="a4">
    <w:name w:val="Strong"/>
    <w:basedOn w:val="a0"/>
    <w:uiPriority w:val="22"/>
    <w:qFormat/>
    <w:rsid w:val="00256B92"/>
    <w:rPr>
      <w:b/>
      <w:bCs/>
    </w:rPr>
  </w:style>
  <w:style w:type="character" w:customStyle="1" w:styleId="Bodytext12">
    <w:name w:val="Body text + 12"/>
    <w:aliases w:val="5 pt"/>
    <w:rsid w:val="00256B92"/>
    <w:rPr>
      <w:rFonts w:ascii="Times New Roman" w:hAnsi="Times New Roman" w:cs="Times New Roman" w:hint="default"/>
      <w:spacing w:val="0"/>
      <w:sz w:val="25"/>
      <w:szCs w:val="25"/>
      <w:shd w:val="clear" w:color="auto" w:fill="FFFFFF"/>
    </w:rPr>
  </w:style>
  <w:style w:type="paragraph" w:styleId="a5">
    <w:name w:val="Balloon Text"/>
    <w:basedOn w:val="a"/>
    <w:link w:val="a6"/>
    <w:uiPriority w:val="99"/>
    <w:semiHidden/>
    <w:unhideWhenUsed/>
    <w:rsid w:val="00B426C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426C7"/>
    <w:rPr>
      <w:rFonts w:ascii="Tahoma" w:hAnsi="Tahoma" w:cs="Tahoma"/>
      <w:sz w:val="16"/>
      <w:szCs w:val="16"/>
    </w:rPr>
  </w:style>
  <w:style w:type="paragraph" w:customStyle="1" w:styleId="ConsPlusNormal">
    <w:name w:val="ConsPlusNormal"/>
    <w:rsid w:val="00E73471"/>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a7">
    <w:name w:val="Normal (Web)"/>
    <w:basedOn w:val="a"/>
    <w:uiPriority w:val="99"/>
    <w:unhideWhenUsed/>
    <w:rsid w:val="001348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0D1B8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Hyperlink"/>
    <w:basedOn w:val="a0"/>
    <w:uiPriority w:val="99"/>
    <w:semiHidden/>
    <w:unhideWhenUsed/>
    <w:rsid w:val="00F5796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2965645">
      <w:bodyDiv w:val="1"/>
      <w:marLeft w:val="0"/>
      <w:marRight w:val="0"/>
      <w:marTop w:val="0"/>
      <w:marBottom w:val="0"/>
      <w:divBdr>
        <w:top w:val="none" w:sz="0" w:space="0" w:color="auto"/>
        <w:left w:val="none" w:sz="0" w:space="0" w:color="auto"/>
        <w:bottom w:val="none" w:sz="0" w:space="0" w:color="auto"/>
        <w:right w:val="none" w:sz="0" w:space="0" w:color="auto"/>
      </w:divBdr>
    </w:div>
    <w:div w:id="1336804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62178&amp;date=03.06.2024&amp;dst=100178&amp;field=134" TargetMode="External"/><Relationship Id="rId13" Type="http://schemas.openxmlformats.org/officeDocument/2006/relationships/hyperlink" Target="https://login.consultant.ru/link/?req=doc&amp;base=LAW&amp;n=463355&amp;dst=100690&amp;field=134&amp;date=05.06.2024" TargetMode="External"/><Relationship Id="rId18" Type="http://schemas.openxmlformats.org/officeDocument/2006/relationships/hyperlink" Target="https://login.consultant.ru/link/?req=doc&amp;base=LAW&amp;n=462178&amp;date=03.06.2024&amp;dst=44&amp;field=134" TargetMode="External"/><Relationship Id="rId3" Type="http://schemas.microsoft.com/office/2007/relationships/stylesWithEffects" Target="stylesWithEffects.xml"/><Relationship Id="rId7" Type="http://schemas.openxmlformats.org/officeDocument/2006/relationships/hyperlink" Target="https://login.consultant.ru/link/?req=doc&amp;base=LAW&amp;n=462178&amp;date=03.06.2024&amp;dst=100100&amp;field=134" TargetMode="External"/><Relationship Id="rId12" Type="http://schemas.openxmlformats.org/officeDocument/2006/relationships/hyperlink" Target="https://login.consultant.ru/link/?req=doc&amp;base=LAW&amp;n=463355&amp;dst=100561&amp;field=134&amp;date=05.06.2024" TargetMode="External"/><Relationship Id="rId17" Type="http://schemas.openxmlformats.org/officeDocument/2006/relationships/hyperlink" Target="https://login.consultant.ru/link/?req=doc&amp;base=LAW&amp;n=465549&amp;dst=100339&amp;field=134&amp;date=05.06.2024" TargetMode="External"/><Relationship Id="rId2" Type="http://schemas.openxmlformats.org/officeDocument/2006/relationships/styles" Target="styles.xml"/><Relationship Id="rId16" Type="http://schemas.openxmlformats.org/officeDocument/2006/relationships/hyperlink" Target="https://login.consultant.ru/link/?req=doc&amp;base=LAW&amp;n=463355&amp;dst=100577&amp;field=134&amp;date=05.06.2024"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login.consultant.ru/link/?req=doc&amp;base=LAW&amp;n=462178&amp;date=03.06.2024&amp;dst=100079&amp;field=134" TargetMode="External"/><Relationship Id="rId11" Type="http://schemas.openxmlformats.org/officeDocument/2006/relationships/hyperlink" Target="https://login.consultant.ru/link/?req=doc&amp;base=LAW&amp;n=462178&amp;date=03.06.2024&amp;dst=100178&amp;field=134"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463355&amp;dst=100575&amp;field=134&amp;date=05.06.2024" TargetMode="External"/><Relationship Id="rId10" Type="http://schemas.openxmlformats.org/officeDocument/2006/relationships/hyperlink" Target="https://login.consultant.ru/link/?req=doc&amp;base=LAW&amp;n=462178&amp;date=03.06.2024&amp;dst=100178&amp;field=134"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login.consultant.ru/link/?req=doc&amp;base=LAW&amp;n=462178&amp;date=03.06.2024&amp;dst=100178&amp;field=134" TargetMode="External"/><Relationship Id="rId14" Type="http://schemas.openxmlformats.org/officeDocument/2006/relationships/hyperlink" Target="https://login.consultant.ru/link/?req=doc&amp;base=LAW&amp;n=463355&amp;dst=100569&amp;field=134&amp;date=05.06.202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2123</TotalTime>
  <Pages>7</Pages>
  <Words>3623</Words>
  <Characters>20655</Characters>
  <Application>Microsoft Office Word</Application>
  <DocSecurity>0</DocSecurity>
  <Lines>172</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24230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GelbihMV</dc:creator>
  <cp:keywords/>
  <dc:description/>
  <cp:lastModifiedBy>Мезенцева Юлия Николаевна</cp:lastModifiedBy>
  <cp:revision>18</cp:revision>
  <cp:lastPrinted>2024-06-05T04:13:00Z</cp:lastPrinted>
  <dcterms:created xsi:type="dcterms:W3CDTF">2017-01-31T02:52:00Z</dcterms:created>
  <dcterms:modified xsi:type="dcterms:W3CDTF">2024-06-06T05:31:00Z</dcterms:modified>
</cp:coreProperties>
</file>