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C" w:rsidRPr="000C3AA0" w:rsidRDefault="00303F5C" w:rsidP="00303F5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"http://www.hi-edu.ru/abc_courses.html" </w:instrText>
      </w:r>
      <w:r>
        <w:fldChar w:fldCharType="separate"/>
      </w:r>
      <w:r w:rsidRPr="000C3AA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</w:t>
      </w:r>
      <w:bookmarkStart w:id="0" w:name="_GoBack"/>
      <w:bookmarkEnd w:id="0"/>
      <w:r w:rsidRPr="000C3AA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://www.hi-edu.ru/abc_courses.html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0C3AA0">
        <w:rPr>
          <w:rFonts w:ascii="Times New Roman" w:eastAsia="Times New Roman" w:hAnsi="Times New Roman"/>
          <w:sz w:val="28"/>
          <w:szCs w:val="28"/>
          <w:lang w:eastAsia="ru-RU"/>
        </w:rPr>
        <w:t> - Библиотека открытых ресурсов</w:t>
      </w:r>
    </w:p>
    <w:p w:rsidR="00303F5C" w:rsidRPr="000C3AA0" w:rsidRDefault="006F4679" w:rsidP="00303F5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303F5C" w:rsidRPr="000C3A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http://www.alleng.ru/</w:t>
        </w:r>
      </w:hyperlink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 - Российский портал открытого образования</w:t>
      </w:r>
    </w:p>
    <w:p w:rsidR="00303F5C" w:rsidRPr="000C3AA0" w:rsidRDefault="006F4679" w:rsidP="00303F5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303F5C" w:rsidRPr="000C3A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http://www.openet.edu.ru/</w:t>
        </w:r>
      </w:hyperlink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 - Образовательные ресурсы интернета школьникам и студентам. Экзаменационные билеты, вопросы, варианты ответов по всем предметам школьной программы. Различные учебные пособия по многим предметам (постоянно пополняется). Тематические ссылки на сайты и конкретные учебные материалы, размещенные на них.</w:t>
      </w:r>
    </w:p>
    <w:p w:rsidR="00303F5C" w:rsidRPr="000C3AA0" w:rsidRDefault="006F4679" w:rsidP="00303F5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303F5C" w:rsidRPr="000C3A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http://www.ict.edu.ru/</w:t>
        </w:r>
      </w:hyperlink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 -Информационно-коммуникационные технологии в образовании Библиотека (учебные и учебно-методические материалы); Книги (аннотации и оглавления); Интернет-ресурсы (</w:t>
      </w:r>
      <w:proofErr w:type="spellStart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метаописания</w:t>
      </w:r>
      <w:proofErr w:type="spellEnd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ссылки); Организации; Персоналии; Материалы конференций.</w:t>
      </w:r>
    </w:p>
    <w:p w:rsidR="00303F5C" w:rsidRPr="000C3AA0" w:rsidRDefault="006F4679" w:rsidP="00303F5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303F5C" w:rsidRPr="000C3A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http://www.school.edu.ru/default.asp</w:t>
        </w:r>
      </w:hyperlink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 - Российский общеобразовательный портал.</w:t>
      </w:r>
    </w:p>
    <w:p w:rsidR="00303F5C" w:rsidRPr="000C3AA0" w:rsidRDefault="006F4679" w:rsidP="00303F5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303F5C" w:rsidRPr="000C3A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http://www.en.edu.ru/</w:t>
        </w:r>
      </w:hyperlink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 - </w:t>
      </w:r>
      <w:proofErr w:type="gramStart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Естественно-научный</w:t>
      </w:r>
      <w:proofErr w:type="gramEnd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образовательный портал Физика; Химия; Биология; Математика.</w:t>
      </w:r>
    </w:p>
    <w:p w:rsidR="00303F5C" w:rsidRPr="000C3AA0" w:rsidRDefault="006F4679" w:rsidP="00303F5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303F5C" w:rsidRPr="000C3A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http://www.ecsocman.edu.ru/</w:t>
        </w:r>
      </w:hyperlink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 xml:space="preserve"> - Федеральный образовательный портал «Экономика. Социология. </w:t>
      </w:r>
      <w:proofErr w:type="gramStart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Менеджмент.» Тексты: аннотации, рецензии, полные тексты; </w:t>
      </w:r>
      <w:proofErr w:type="spellStart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гиперкниги</w:t>
      </w:r>
      <w:proofErr w:type="spellEnd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, словари; глоссарий; учебные программы; диссертации.</w:t>
      </w:r>
      <w:proofErr w:type="gramEnd"/>
    </w:p>
    <w:p w:rsidR="00303F5C" w:rsidRPr="000C3AA0" w:rsidRDefault="006F4679" w:rsidP="00303F5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303F5C" w:rsidRPr="000C3A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http://www.humanities.edu.ru/</w:t>
        </w:r>
      </w:hyperlink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 - Социально-гуманитарное и политологическое образование История; Философия; Международные отношения; Государственное и муниципальное управление; Психология; Политические науки;</w:t>
      </w:r>
    </w:p>
    <w:p w:rsidR="00303F5C" w:rsidRDefault="006F4679" w:rsidP="00303F5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303F5C" w:rsidRPr="000C3A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http://www.techno.edu.ru/</w:t>
        </w:r>
      </w:hyperlink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 xml:space="preserve"> - Инженерное образование Каталог </w:t>
      </w:r>
      <w:proofErr w:type="spellStart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интернет-ресурсов</w:t>
      </w:r>
      <w:proofErr w:type="spellEnd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общепрофесиональные</w:t>
      </w:r>
      <w:proofErr w:type="spellEnd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специальные</w:t>
      </w:r>
      <w:proofErr w:type="gramEnd"/>
      <w:r w:rsidR="00303F5C" w:rsidRPr="000C3AA0">
        <w:rPr>
          <w:rFonts w:ascii="Times New Roman" w:eastAsia="Times New Roman" w:hAnsi="Times New Roman"/>
          <w:sz w:val="28"/>
          <w:szCs w:val="28"/>
          <w:lang w:eastAsia="ru-RU"/>
        </w:rPr>
        <w:t>); Методический кабинет; Электронный журнал “Инженерное образование”</w:t>
      </w:r>
    </w:p>
    <w:p w:rsidR="004F669A" w:rsidRPr="00303F5C" w:rsidRDefault="004F669A" w:rsidP="00303F5C"/>
    <w:sectPr w:rsidR="004F669A" w:rsidRPr="0030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062"/>
    <w:multiLevelType w:val="multilevel"/>
    <w:tmpl w:val="0FD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72888"/>
    <w:multiLevelType w:val="hybridMultilevel"/>
    <w:tmpl w:val="377CEEE6"/>
    <w:lvl w:ilvl="0" w:tplc="1668E7DC">
      <w:start w:val="3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9B"/>
    <w:rsid w:val="0011206F"/>
    <w:rsid w:val="001E679B"/>
    <w:rsid w:val="00303F5C"/>
    <w:rsid w:val="004F669A"/>
    <w:rsid w:val="006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hyperlink" Target="http://www.techno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et.edu.ru/" TargetMode="External"/><Relationship Id="rId12" Type="http://schemas.openxmlformats.org/officeDocument/2006/relationships/hyperlink" Target="http://www.humanities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" TargetMode="External"/><Relationship Id="rId11" Type="http://schemas.openxmlformats.org/officeDocument/2006/relationships/hyperlink" Target="http://www.ecsocma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default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Юлия Николаевна</dc:creator>
  <cp:lastModifiedBy>luzinov</cp:lastModifiedBy>
  <cp:revision>2</cp:revision>
  <dcterms:created xsi:type="dcterms:W3CDTF">2023-09-25T04:46:00Z</dcterms:created>
  <dcterms:modified xsi:type="dcterms:W3CDTF">2023-09-25T04:46:00Z</dcterms:modified>
</cp:coreProperties>
</file>